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40" w:rsidRPr="00953150" w:rsidRDefault="00AE3840" w:rsidP="00AE3840">
      <w:pPr>
        <w:keepNext/>
        <w:jc w:val="center"/>
        <w:outlineLvl w:val="0"/>
        <w:rPr>
          <w:b/>
          <w:bCs/>
          <w:kern w:val="36"/>
          <w:sz w:val="22"/>
          <w:szCs w:val="22"/>
        </w:rPr>
      </w:pPr>
      <w:r w:rsidRPr="00953150">
        <w:rPr>
          <w:b/>
          <w:bCs/>
          <w:kern w:val="36"/>
          <w:sz w:val="22"/>
          <w:szCs w:val="22"/>
        </w:rPr>
        <w:t>Greg Rybarczyk, Ph.D.</w:t>
      </w:r>
    </w:p>
    <w:p w:rsidR="00AE3840" w:rsidRPr="00953150" w:rsidRDefault="00AE3840" w:rsidP="00AE3840">
      <w:pPr>
        <w:keepNext/>
        <w:jc w:val="center"/>
        <w:outlineLvl w:val="0"/>
        <w:rPr>
          <w:bCs/>
          <w:kern w:val="36"/>
          <w:sz w:val="22"/>
          <w:szCs w:val="22"/>
        </w:rPr>
      </w:pPr>
      <w:r w:rsidRPr="00953150">
        <w:rPr>
          <w:bCs/>
          <w:kern w:val="36"/>
          <w:sz w:val="22"/>
          <w:szCs w:val="22"/>
        </w:rPr>
        <w:t xml:space="preserve">928 </w:t>
      </w:r>
      <w:proofErr w:type="spellStart"/>
      <w:r w:rsidRPr="00953150">
        <w:rPr>
          <w:bCs/>
          <w:kern w:val="36"/>
          <w:sz w:val="22"/>
          <w:szCs w:val="22"/>
        </w:rPr>
        <w:t>Maplegrove</w:t>
      </w:r>
      <w:proofErr w:type="spellEnd"/>
      <w:r w:rsidRPr="00953150">
        <w:rPr>
          <w:bCs/>
          <w:kern w:val="36"/>
          <w:sz w:val="22"/>
          <w:szCs w:val="22"/>
        </w:rPr>
        <w:t xml:space="preserve"> Avenue</w:t>
      </w:r>
    </w:p>
    <w:p w:rsidR="00AE3840" w:rsidRPr="00953150" w:rsidRDefault="00AE3840" w:rsidP="00AE3840">
      <w:pPr>
        <w:keepNext/>
        <w:jc w:val="center"/>
        <w:outlineLvl w:val="0"/>
        <w:rPr>
          <w:bCs/>
          <w:kern w:val="36"/>
          <w:sz w:val="22"/>
          <w:szCs w:val="22"/>
        </w:rPr>
      </w:pPr>
      <w:r w:rsidRPr="00953150">
        <w:rPr>
          <w:bCs/>
          <w:kern w:val="36"/>
          <w:sz w:val="22"/>
          <w:szCs w:val="22"/>
        </w:rPr>
        <w:t>Royal Oak, MI 48067, USA</w:t>
      </w:r>
    </w:p>
    <w:p w:rsidR="00AE3840" w:rsidRPr="00953150" w:rsidRDefault="00AE3840" w:rsidP="00AE3840">
      <w:pPr>
        <w:keepNext/>
        <w:jc w:val="center"/>
        <w:outlineLvl w:val="0"/>
        <w:rPr>
          <w:bCs/>
          <w:kern w:val="36"/>
          <w:sz w:val="22"/>
          <w:szCs w:val="22"/>
        </w:rPr>
      </w:pPr>
      <w:r w:rsidRPr="00953150">
        <w:rPr>
          <w:bCs/>
          <w:kern w:val="36"/>
          <w:sz w:val="22"/>
          <w:szCs w:val="22"/>
        </w:rPr>
        <w:t>Phone: +1 414-732-6246</w:t>
      </w:r>
    </w:p>
    <w:p w:rsidR="00AE3840" w:rsidRPr="00953150" w:rsidRDefault="00AE3840" w:rsidP="00AE3840">
      <w:pPr>
        <w:keepNext/>
        <w:jc w:val="center"/>
        <w:outlineLvl w:val="0"/>
        <w:rPr>
          <w:bCs/>
          <w:kern w:val="36"/>
          <w:sz w:val="22"/>
          <w:szCs w:val="22"/>
        </w:rPr>
      </w:pPr>
      <w:proofErr w:type="gramStart"/>
      <w:r w:rsidRPr="00953150">
        <w:rPr>
          <w:bCs/>
          <w:kern w:val="36"/>
          <w:sz w:val="22"/>
          <w:szCs w:val="22"/>
        </w:rPr>
        <w:t>webpage</w:t>
      </w:r>
      <w:proofErr w:type="gramEnd"/>
      <w:r w:rsidRPr="00953150">
        <w:rPr>
          <w:bCs/>
          <w:kern w:val="36"/>
          <w:sz w:val="22"/>
          <w:szCs w:val="22"/>
        </w:rPr>
        <w:t>: www.grybarczyk.com</w:t>
      </w:r>
    </w:p>
    <w:p w:rsidR="00AE3840" w:rsidRPr="00953150" w:rsidRDefault="00AE3840" w:rsidP="00AE3840">
      <w:pPr>
        <w:keepNext/>
        <w:outlineLvl w:val="0"/>
        <w:rPr>
          <w:bCs/>
          <w:kern w:val="36"/>
          <w:sz w:val="22"/>
          <w:szCs w:val="22"/>
        </w:rPr>
      </w:pPr>
    </w:p>
    <w:p w:rsidR="00AE3840" w:rsidRPr="00953150" w:rsidRDefault="00AE3840" w:rsidP="00AE3840">
      <w:pPr>
        <w:keepNext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AE3840" w:rsidRPr="00953150" w:rsidRDefault="00AE3840" w:rsidP="00AE3840">
      <w:pPr>
        <w:keepNext/>
        <w:jc w:val="center"/>
        <w:outlineLvl w:val="0"/>
        <w:rPr>
          <w:bCs/>
          <w:kern w:val="36"/>
          <w:sz w:val="22"/>
          <w:szCs w:val="22"/>
        </w:rPr>
      </w:pPr>
      <w:r w:rsidRPr="00953150">
        <w:rPr>
          <w:b/>
          <w:bCs/>
          <w:kern w:val="36"/>
          <w:sz w:val="22"/>
          <w:szCs w:val="22"/>
        </w:rPr>
        <w:t>EDUCATION</w:t>
      </w:r>
    </w:p>
    <w:p w:rsidR="00AE3840" w:rsidRPr="00953150" w:rsidRDefault="00AE3840" w:rsidP="00AE3840">
      <w:pPr>
        <w:keepNext/>
        <w:jc w:val="center"/>
        <w:outlineLvl w:val="0"/>
        <w:rPr>
          <w:b/>
          <w:bCs/>
          <w:kern w:val="36"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5707B5" wp14:editId="44CF693E">
                <wp:simplePos x="0" y="0"/>
                <wp:positionH relativeFrom="column">
                  <wp:posOffset>-9525</wp:posOffset>
                </wp:positionH>
                <wp:positionV relativeFrom="paragraph">
                  <wp:posOffset>58766</wp:posOffset>
                </wp:positionV>
                <wp:extent cx="5953125" cy="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2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4.6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oD9wEAADU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keepNext/>
        <w:outlineLvl w:val="0"/>
        <w:rPr>
          <w:b/>
          <w:bCs/>
          <w:kern w:val="36"/>
          <w:sz w:val="22"/>
          <w:szCs w:val="22"/>
        </w:rPr>
      </w:pPr>
      <w:r w:rsidRPr="00953150">
        <w:rPr>
          <w:b/>
          <w:bCs/>
          <w:kern w:val="36"/>
          <w:sz w:val="22"/>
          <w:szCs w:val="22"/>
        </w:rPr>
        <w:tab/>
      </w:r>
    </w:p>
    <w:p w:rsidR="00AE3840" w:rsidRPr="00953150" w:rsidRDefault="00AE3840" w:rsidP="00AE3840">
      <w:pPr>
        <w:keepNext/>
        <w:ind w:left="1440" w:hanging="1440"/>
        <w:outlineLvl w:val="0"/>
        <w:rPr>
          <w:bCs/>
          <w:kern w:val="36"/>
          <w:sz w:val="22"/>
          <w:szCs w:val="22"/>
        </w:rPr>
      </w:pPr>
      <w:r w:rsidRPr="00953150">
        <w:rPr>
          <w:b/>
          <w:sz w:val="22"/>
          <w:szCs w:val="22"/>
        </w:rPr>
        <w:t>Ph.D.</w:t>
      </w:r>
      <w:r w:rsidRPr="00953150">
        <w:rPr>
          <w:sz w:val="22"/>
          <w:szCs w:val="22"/>
        </w:rPr>
        <w:t xml:space="preserve"> </w:t>
      </w:r>
      <w:r w:rsidRPr="00953150">
        <w:rPr>
          <w:sz w:val="22"/>
          <w:szCs w:val="22"/>
        </w:rPr>
        <w:tab/>
        <w:t>University of Wisconsin-Milwaukee</w:t>
      </w:r>
      <w:r w:rsidRPr="00953150">
        <w:rPr>
          <w:bCs/>
          <w:kern w:val="36"/>
          <w:sz w:val="22"/>
          <w:szCs w:val="22"/>
        </w:rPr>
        <w:t xml:space="preserve">, </w:t>
      </w:r>
      <w:r w:rsidRPr="00953150">
        <w:rPr>
          <w:sz w:val="22"/>
          <w:szCs w:val="22"/>
        </w:rPr>
        <w:t>Geography, 2010</w:t>
      </w:r>
    </w:p>
    <w:p w:rsidR="00AE3840" w:rsidRPr="00953150" w:rsidRDefault="00AE3840" w:rsidP="00AE3840">
      <w:pPr>
        <w:keepNext/>
        <w:tabs>
          <w:tab w:val="left" w:pos="1440"/>
        </w:tabs>
        <w:ind w:left="1440"/>
        <w:outlineLvl w:val="0"/>
        <w:rPr>
          <w:bCs/>
          <w:i/>
          <w:kern w:val="36"/>
          <w:sz w:val="22"/>
          <w:szCs w:val="22"/>
        </w:rPr>
      </w:pPr>
      <w:r w:rsidRPr="00953150">
        <w:rPr>
          <w:bCs/>
          <w:i/>
          <w:kern w:val="36"/>
          <w:sz w:val="22"/>
          <w:szCs w:val="22"/>
        </w:rPr>
        <w:t>Dissertation: Bicycle Travel Demand Forecasting Using Geographic Information Systems and Agent Based Modeling</w:t>
      </w:r>
    </w:p>
    <w:p w:rsidR="00AE3840" w:rsidRPr="00953150" w:rsidRDefault="00AE3840" w:rsidP="00AE3840">
      <w:pPr>
        <w:keepNext/>
        <w:tabs>
          <w:tab w:val="left" w:pos="1440"/>
          <w:tab w:val="left" w:pos="2160"/>
          <w:tab w:val="center" w:pos="4680"/>
        </w:tabs>
        <w:outlineLvl w:val="0"/>
        <w:rPr>
          <w:bCs/>
          <w:kern w:val="36"/>
          <w:sz w:val="22"/>
          <w:szCs w:val="22"/>
        </w:rPr>
      </w:pPr>
      <w:r w:rsidRPr="00953150">
        <w:rPr>
          <w:bCs/>
          <w:kern w:val="36"/>
          <w:sz w:val="22"/>
          <w:szCs w:val="22"/>
        </w:rPr>
        <w:tab/>
        <w:t xml:space="preserve">Advisor: Dr. </w:t>
      </w:r>
      <w:proofErr w:type="spellStart"/>
      <w:r w:rsidRPr="00953150">
        <w:rPr>
          <w:bCs/>
          <w:kern w:val="36"/>
          <w:sz w:val="22"/>
          <w:szCs w:val="22"/>
        </w:rPr>
        <w:t>Changshan</w:t>
      </w:r>
      <w:proofErr w:type="spellEnd"/>
      <w:r w:rsidRPr="00953150">
        <w:rPr>
          <w:bCs/>
          <w:kern w:val="36"/>
          <w:sz w:val="22"/>
          <w:szCs w:val="22"/>
        </w:rPr>
        <w:t xml:space="preserve"> Wu</w:t>
      </w:r>
    </w:p>
    <w:p w:rsidR="00AE3840" w:rsidRPr="00953150" w:rsidRDefault="00AE3840" w:rsidP="00AE3840">
      <w:pPr>
        <w:keepNext/>
        <w:tabs>
          <w:tab w:val="left" w:pos="2160"/>
        </w:tabs>
        <w:outlineLvl w:val="0"/>
        <w:rPr>
          <w:bCs/>
          <w:kern w:val="36"/>
          <w:sz w:val="22"/>
          <w:szCs w:val="22"/>
        </w:rPr>
      </w:pPr>
      <w:r w:rsidRPr="00953150">
        <w:rPr>
          <w:bCs/>
          <w:kern w:val="36"/>
          <w:sz w:val="22"/>
          <w:szCs w:val="22"/>
        </w:rPr>
        <w:tab/>
      </w:r>
    </w:p>
    <w:p w:rsidR="00AE3840" w:rsidRPr="00953150" w:rsidRDefault="00AE3840" w:rsidP="00AE3840">
      <w:pPr>
        <w:tabs>
          <w:tab w:val="left" w:pos="1440"/>
          <w:tab w:val="left" w:pos="2160"/>
          <w:tab w:val="left" w:pos="837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M.S.</w:t>
      </w:r>
      <w:r w:rsidRPr="00953150">
        <w:rPr>
          <w:sz w:val="22"/>
          <w:szCs w:val="22"/>
        </w:rPr>
        <w:t xml:space="preserve"> </w:t>
      </w:r>
      <w:r w:rsidRPr="00953150">
        <w:rPr>
          <w:sz w:val="22"/>
          <w:szCs w:val="22"/>
        </w:rPr>
        <w:tab/>
        <w:t>University of Wisconsin-Milwaukee</w:t>
      </w:r>
      <w:r w:rsidRPr="00953150">
        <w:rPr>
          <w:bCs/>
          <w:kern w:val="36"/>
          <w:sz w:val="22"/>
          <w:szCs w:val="22"/>
        </w:rPr>
        <w:t xml:space="preserve">, </w:t>
      </w:r>
      <w:r w:rsidRPr="00953150">
        <w:rPr>
          <w:sz w:val="22"/>
          <w:szCs w:val="22"/>
        </w:rPr>
        <w:t>Geography, 2005</w:t>
      </w:r>
    </w:p>
    <w:p w:rsidR="00AE3840" w:rsidRPr="00953150" w:rsidRDefault="00AE3840" w:rsidP="00AE3840">
      <w:pPr>
        <w:keepNext/>
        <w:tabs>
          <w:tab w:val="left" w:pos="1440"/>
          <w:tab w:val="left" w:pos="2160"/>
        </w:tabs>
        <w:ind w:left="1440"/>
        <w:outlineLvl w:val="0"/>
        <w:rPr>
          <w:bCs/>
          <w:i/>
          <w:kern w:val="36"/>
          <w:sz w:val="22"/>
          <w:szCs w:val="22"/>
        </w:rPr>
      </w:pPr>
      <w:r w:rsidRPr="00953150">
        <w:rPr>
          <w:bCs/>
          <w:i/>
          <w:kern w:val="36"/>
          <w:sz w:val="22"/>
          <w:szCs w:val="22"/>
        </w:rPr>
        <w:t>Thesis: Using GIS and Multi-Criteria Decision Analysis for Bicycle Facility Planning: A Case Study in Milwaukee, Wisconsin</w:t>
      </w:r>
    </w:p>
    <w:p w:rsidR="00AE3840" w:rsidRPr="00953150" w:rsidRDefault="00AE3840" w:rsidP="00AE3840">
      <w:pPr>
        <w:tabs>
          <w:tab w:val="left" w:pos="1980"/>
          <w:tab w:val="left" w:pos="2160"/>
        </w:tabs>
        <w:rPr>
          <w:smallCaps/>
          <w:sz w:val="22"/>
          <w:szCs w:val="22"/>
        </w:rPr>
      </w:pPr>
    </w:p>
    <w:p w:rsidR="00AE3840" w:rsidRPr="00953150" w:rsidRDefault="00AE3840" w:rsidP="00AE3840">
      <w:pPr>
        <w:ind w:left="1440" w:hanging="1440"/>
        <w:rPr>
          <w:i/>
          <w:sz w:val="22"/>
          <w:szCs w:val="22"/>
        </w:rPr>
      </w:pPr>
      <w:r w:rsidRPr="00953150">
        <w:rPr>
          <w:b/>
          <w:sz w:val="22"/>
          <w:szCs w:val="22"/>
        </w:rPr>
        <w:t>GIS</w:t>
      </w:r>
      <w:r w:rsidRPr="00953150">
        <w:rPr>
          <w:sz w:val="22"/>
          <w:szCs w:val="22"/>
        </w:rPr>
        <w:t xml:space="preserve"> </w:t>
      </w:r>
      <w:r w:rsidRPr="00953150">
        <w:rPr>
          <w:sz w:val="22"/>
          <w:szCs w:val="22"/>
        </w:rPr>
        <w:tab/>
        <w:t xml:space="preserve">University of Wisconsin-Milwaukee, 2004, </w:t>
      </w:r>
      <w:r w:rsidRPr="00953150">
        <w:rPr>
          <w:i/>
          <w:sz w:val="22"/>
          <w:szCs w:val="22"/>
        </w:rPr>
        <w:t>Urban Geographic Information</w:t>
      </w:r>
    </w:p>
    <w:p w:rsidR="00AE3840" w:rsidRPr="00953150" w:rsidRDefault="00AE3840" w:rsidP="00AE3840">
      <w:pPr>
        <w:ind w:left="1440" w:hanging="1440"/>
        <w:rPr>
          <w:sz w:val="22"/>
          <w:szCs w:val="22"/>
        </w:rPr>
      </w:pPr>
      <w:r w:rsidRPr="00953150">
        <w:rPr>
          <w:b/>
          <w:sz w:val="22"/>
          <w:szCs w:val="22"/>
        </w:rPr>
        <w:t>Certificate</w:t>
      </w:r>
      <w:r w:rsidRPr="00953150">
        <w:rPr>
          <w:sz w:val="22"/>
          <w:szCs w:val="22"/>
        </w:rPr>
        <w:tab/>
      </w:r>
      <w:r w:rsidRPr="00953150">
        <w:rPr>
          <w:i/>
          <w:sz w:val="22"/>
          <w:szCs w:val="22"/>
        </w:rPr>
        <w:t>Systems</w:t>
      </w:r>
    </w:p>
    <w:p w:rsidR="00AE3840" w:rsidRPr="00953150" w:rsidRDefault="00AE3840" w:rsidP="00AE3840">
      <w:pPr>
        <w:tabs>
          <w:tab w:val="left" w:pos="1440"/>
          <w:tab w:val="left" w:pos="2160"/>
          <w:tab w:val="left" w:pos="8370"/>
        </w:tabs>
        <w:ind w:left="1440" w:hanging="1440"/>
        <w:rPr>
          <w:sz w:val="22"/>
          <w:szCs w:val="22"/>
        </w:rPr>
      </w:pPr>
      <w:r w:rsidRPr="00953150">
        <w:rPr>
          <w:sz w:val="22"/>
          <w:szCs w:val="22"/>
        </w:rPr>
        <w:tab/>
      </w:r>
      <w:r w:rsidRPr="00953150">
        <w:rPr>
          <w:sz w:val="22"/>
          <w:szCs w:val="22"/>
        </w:rPr>
        <w:tab/>
      </w:r>
    </w:p>
    <w:p w:rsidR="00AE3840" w:rsidRPr="00953150" w:rsidRDefault="00AE3840" w:rsidP="00AE3840">
      <w:pPr>
        <w:keepNext/>
        <w:tabs>
          <w:tab w:val="left" w:pos="1440"/>
          <w:tab w:val="left" w:pos="2160"/>
        </w:tabs>
        <w:outlineLvl w:val="0"/>
        <w:rPr>
          <w:bCs/>
          <w:i/>
          <w:kern w:val="36"/>
          <w:sz w:val="22"/>
          <w:szCs w:val="22"/>
        </w:rPr>
      </w:pPr>
      <w:r w:rsidRPr="00953150">
        <w:rPr>
          <w:b/>
          <w:sz w:val="22"/>
          <w:szCs w:val="22"/>
        </w:rPr>
        <w:t>B.S</w:t>
      </w:r>
      <w:r w:rsidRPr="00953150">
        <w:rPr>
          <w:sz w:val="22"/>
          <w:szCs w:val="22"/>
        </w:rPr>
        <w:t xml:space="preserve">. </w:t>
      </w:r>
      <w:r w:rsidRPr="00953150">
        <w:rPr>
          <w:sz w:val="22"/>
          <w:szCs w:val="22"/>
        </w:rPr>
        <w:tab/>
        <w:t>University of Wisconsin-Milwaukee</w:t>
      </w:r>
      <w:r w:rsidRPr="00953150">
        <w:rPr>
          <w:bCs/>
          <w:kern w:val="36"/>
          <w:sz w:val="22"/>
          <w:szCs w:val="22"/>
        </w:rPr>
        <w:t xml:space="preserve">, </w:t>
      </w:r>
      <w:r w:rsidRPr="00953150">
        <w:rPr>
          <w:sz w:val="22"/>
          <w:szCs w:val="22"/>
        </w:rPr>
        <w:t>Biological Aspects of Conservation. 1997</w:t>
      </w:r>
    </w:p>
    <w:p w:rsidR="00AE3840" w:rsidRPr="00953150" w:rsidRDefault="00AE3840" w:rsidP="00AE3840">
      <w:pPr>
        <w:tabs>
          <w:tab w:val="left" w:pos="1980"/>
          <w:tab w:val="left" w:pos="2160"/>
          <w:tab w:val="left" w:pos="8370"/>
          <w:tab w:val="left" w:pos="846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  <w:tab w:val="left" w:pos="2160"/>
          <w:tab w:val="left" w:pos="8370"/>
          <w:tab w:val="left" w:pos="8460"/>
        </w:tabs>
        <w:ind w:left="1980"/>
        <w:rPr>
          <w:sz w:val="22"/>
          <w:szCs w:val="22"/>
        </w:rPr>
      </w:pPr>
    </w:p>
    <w:p w:rsidR="00AE3840" w:rsidRPr="00953150" w:rsidRDefault="00B21685" w:rsidP="00AE3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CURRENT POSITION</w:t>
      </w:r>
      <w:r w:rsidR="00585FC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</w:p>
    <w:p w:rsidR="00AE3840" w:rsidRPr="00953150" w:rsidRDefault="00AE3840" w:rsidP="00AE3840">
      <w:pPr>
        <w:tabs>
          <w:tab w:val="left" w:pos="1980"/>
          <w:tab w:val="left" w:pos="2160"/>
        </w:tabs>
        <w:ind w:left="1980"/>
        <w:jc w:val="center"/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055C18" wp14:editId="3CAAE620">
                <wp:simplePos x="0" y="0"/>
                <wp:positionH relativeFrom="column">
                  <wp:posOffset>0</wp:posOffset>
                </wp:positionH>
                <wp:positionV relativeFrom="paragraph">
                  <wp:posOffset>75075</wp:posOffset>
                </wp:positionV>
                <wp:extent cx="5953125" cy="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F7AF" id="AutoShape 2" o:spid="_x0000_s1026" type="#_x0000_t32" style="position:absolute;margin-left:0;margin-top:5.9pt;width:46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ind w:left="1980"/>
        <w:rPr>
          <w:sz w:val="22"/>
          <w:szCs w:val="22"/>
        </w:rPr>
      </w:pPr>
    </w:p>
    <w:p w:rsidR="00D43140" w:rsidRDefault="00AE3840" w:rsidP="00D43140">
      <w:pPr>
        <w:tabs>
          <w:tab w:val="left" w:pos="1530"/>
        </w:tabs>
        <w:ind w:left="1440" w:hanging="1440"/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Associate</w:t>
      </w:r>
      <w:r w:rsidR="00D43140">
        <w:rPr>
          <w:b/>
          <w:bCs/>
          <w:sz w:val="22"/>
          <w:szCs w:val="22"/>
        </w:rPr>
        <w:t xml:space="preserve"> </w:t>
      </w:r>
      <w:r w:rsidR="00D43140">
        <w:rPr>
          <w:b/>
          <w:bCs/>
          <w:sz w:val="22"/>
          <w:szCs w:val="22"/>
        </w:rPr>
        <w:tab/>
      </w:r>
      <w:r w:rsidR="00D43140" w:rsidRPr="00953150">
        <w:rPr>
          <w:bCs/>
          <w:sz w:val="22"/>
          <w:szCs w:val="22"/>
        </w:rPr>
        <w:t>University of Mich</w:t>
      </w:r>
      <w:r w:rsidR="00D43140">
        <w:rPr>
          <w:bCs/>
          <w:sz w:val="22"/>
          <w:szCs w:val="22"/>
        </w:rPr>
        <w:t xml:space="preserve">igan-Flint, </w:t>
      </w:r>
      <w:r w:rsidR="00101A07">
        <w:rPr>
          <w:bCs/>
          <w:sz w:val="22"/>
          <w:szCs w:val="22"/>
        </w:rPr>
        <w:t xml:space="preserve">Department of Behavioral Sciences, </w:t>
      </w:r>
      <w:r w:rsidR="00D43140">
        <w:rPr>
          <w:bCs/>
          <w:sz w:val="22"/>
          <w:szCs w:val="22"/>
        </w:rPr>
        <w:t>2015-</w:t>
      </w:r>
    </w:p>
    <w:p w:rsidR="00DA671B" w:rsidRPr="00D43140" w:rsidRDefault="00D43140" w:rsidP="00D43140">
      <w:pPr>
        <w:tabs>
          <w:tab w:val="left" w:pos="1530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Professor </w:t>
      </w:r>
      <w:r w:rsidR="00AE3840" w:rsidRPr="00953150">
        <w:rPr>
          <w:b/>
          <w:bCs/>
          <w:sz w:val="22"/>
          <w:szCs w:val="22"/>
        </w:rPr>
        <w:t xml:space="preserve"> </w:t>
      </w:r>
      <w:r w:rsidR="00DA671B">
        <w:rPr>
          <w:b/>
          <w:bCs/>
          <w:sz w:val="22"/>
          <w:szCs w:val="22"/>
        </w:rPr>
        <w:tab/>
      </w:r>
    </w:p>
    <w:p w:rsidR="00505078" w:rsidRDefault="00505078" w:rsidP="00DA671B">
      <w:pPr>
        <w:tabs>
          <w:tab w:val="left" w:pos="1440"/>
        </w:tabs>
        <w:ind w:left="1800" w:hanging="1800"/>
        <w:rPr>
          <w:b/>
          <w:bCs/>
          <w:sz w:val="22"/>
          <w:szCs w:val="22"/>
        </w:rPr>
      </w:pPr>
    </w:p>
    <w:p w:rsidR="00505078" w:rsidRDefault="00505078" w:rsidP="00DA671B">
      <w:pPr>
        <w:tabs>
          <w:tab w:val="left" w:pos="1440"/>
        </w:tabs>
        <w:ind w:left="1800" w:hanging="18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Fellow</w:t>
      </w:r>
      <w:r>
        <w:rPr>
          <w:b/>
          <w:bCs/>
          <w:sz w:val="22"/>
          <w:szCs w:val="22"/>
        </w:rPr>
        <w:tab/>
      </w:r>
      <w:proofErr w:type="gramStart"/>
      <w:r w:rsidRPr="00505078">
        <w:rPr>
          <w:bCs/>
          <w:sz w:val="22"/>
          <w:szCs w:val="22"/>
        </w:rPr>
        <w:t>The</w:t>
      </w:r>
      <w:proofErr w:type="gramEnd"/>
      <w:r w:rsidRPr="00505078">
        <w:rPr>
          <w:bCs/>
          <w:sz w:val="22"/>
          <w:szCs w:val="22"/>
        </w:rPr>
        <w:t xml:space="preserve"> Centre for Urban Design and Mental Health</w:t>
      </w:r>
      <w:r w:rsidR="00B21685">
        <w:rPr>
          <w:bCs/>
          <w:sz w:val="22"/>
          <w:szCs w:val="22"/>
        </w:rPr>
        <w:t>, London, UK, 2019-</w:t>
      </w:r>
    </w:p>
    <w:p w:rsidR="00DA671B" w:rsidRPr="00953150" w:rsidRDefault="00DA671B" w:rsidP="00DA671B">
      <w:pPr>
        <w:tabs>
          <w:tab w:val="left" w:pos="1440"/>
        </w:tabs>
        <w:ind w:left="1800" w:hanging="1800"/>
        <w:rPr>
          <w:bCs/>
          <w:sz w:val="22"/>
          <w:szCs w:val="22"/>
        </w:rPr>
      </w:pPr>
    </w:p>
    <w:p w:rsidR="00BF11DE" w:rsidRDefault="000F1F90" w:rsidP="00BF11DE">
      <w:pPr>
        <w:tabs>
          <w:tab w:val="left" w:pos="1440"/>
        </w:tabs>
        <w:ind w:left="1800" w:hanging="180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Faculty</w:t>
      </w:r>
      <w:r>
        <w:rPr>
          <w:b/>
          <w:bCs/>
          <w:sz w:val="22"/>
          <w:szCs w:val="22"/>
        </w:rPr>
        <w:tab/>
      </w:r>
      <w:r w:rsidRPr="00953150">
        <w:rPr>
          <w:bCs/>
          <w:sz w:val="22"/>
          <w:szCs w:val="22"/>
        </w:rPr>
        <w:t>University of Michigan, Michigan Institute for Da</w:t>
      </w:r>
      <w:r>
        <w:rPr>
          <w:bCs/>
          <w:sz w:val="22"/>
          <w:szCs w:val="22"/>
        </w:rPr>
        <w:t>ta Science (MIDAS), 2015-</w:t>
      </w:r>
      <w:r w:rsidR="00BF11DE">
        <w:rPr>
          <w:bCs/>
          <w:sz w:val="22"/>
          <w:szCs w:val="22"/>
        </w:rPr>
        <w:t xml:space="preserve"> </w:t>
      </w:r>
    </w:p>
    <w:p w:rsidR="00505078" w:rsidRPr="00BF11DE" w:rsidRDefault="00BF11DE" w:rsidP="00BF11DE">
      <w:pPr>
        <w:tabs>
          <w:tab w:val="left" w:pos="1440"/>
        </w:tabs>
        <w:ind w:left="1800" w:hanging="1800"/>
        <w:rPr>
          <w:b/>
          <w:bCs/>
          <w:sz w:val="22"/>
          <w:szCs w:val="22"/>
        </w:rPr>
      </w:pPr>
      <w:r w:rsidRPr="00BF11DE">
        <w:rPr>
          <w:b/>
          <w:bCs/>
          <w:sz w:val="22"/>
          <w:szCs w:val="22"/>
        </w:rPr>
        <w:t>Affiliate</w:t>
      </w:r>
    </w:p>
    <w:p w:rsidR="006C6AA3" w:rsidRDefault="006C6AA3" w:rsidP="0080438E">
      <w:pPr>
        <w:rPr>
          <w:bCs/>
          <w:sz w:val="22"/>
          <w:szCs w:val="22"/>
        </w:rPr>
      </w:pPr>
    </w:p>
    <w:p w:rsidR="00B21685" w:rsidRDefault="00B21685" w:rsidP="00AE3840">
      <w:pPr>
        <w:jc w:val="center"/>
        <w:rPr>
          <w:b/>
          <w:sz w:val="22"/>
          <w:szCs w:val="22"/>
        </w:rPr>
      </w:pPr>
    </w:p>
    <w:p w:rsidR="00B21685" w:rsidRDefault="00B21685" w:rsidP="00AE3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PREVIOUS </w:t>
      </w:r>
      <w:r w:rsidRPr="00953150">
        <w:rPr>
          <w:b/>
          <w:sz w:val="22"/>
          <w:szCs w:val="22"/>
        </w:rPr>
        <w:t>PROFESSIONAL EXPERIENCE</w:t>
      </w:r>
    </w:p>
    <w:p w:rsidR="00B21685" w:rsidRDefault="00B21685" w:rsidP="00AE3840">
      <w:pPr>
        <w:jc w:val="center"/>
        <w:rPr>
          <w:b/>
          <w:sz w:val="22"/>
          <w:szCs w:val="22"/>
        </w:rPr>
      </w:pPr>
      <w:r w:rsidRPr="00953150">
        <w:rPr>
          <w:rFonts w:ascii="Arial" w:hAnsi="Arial" w:cs="Arial"/>
          <w:b/>
          <w:bCs/>
          <w:i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CDD2F3F" wp14:editId="2C6A64C6">
                <wp:simplePos x="0" y="0"/>
                <wp:positionH relativeFrom="margin">
                  <wp:posOffset>15770</wp:posOffset>
                </wp:positionH>
                <wp:positionV relativeFrom="paragraph">
                  <wp:posOffset>57150</wp:posOffset>
                </wp:positionV>
                <wp:extent cx="5953125" cy="0"/>
                <wp:effectExtent l="0" t="0" r="2857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72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5pt;margin-top:4.5pt;width:46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Q9+AEAADY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" strokecolor="black [3200]">
                <v:stroke joinstyle="miter"/>
                <w10:wrap anchorx="margin"/>
              </v:shape>
            </w:pict>
          </mc:Fallback>
        </mc:AlternateContent>
      </w:r>
    </w:p>
    <w:p w:rsidR="00B21685" w:rsidRDefault="00B21685" w:rsidP="00AE3840">
      <w:pPr>
        <w:jc w:val="center"/>
        <w:rPr>
          <w:b/>
          <w:sz w:val="22"/>
          <w:szCs w:val="22"/>
        </w:rPr>
      </w:pPr>
    </w:p>
    <w:p w:rsidR="00B21685" w:rsidRDefault="00B21685" w:rsidP="00B21685">
      <w:pPr>
        <w:ind w:left="1440" w:hanging="144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Assistant </w:t>
      </w:r>
      <w:r>
        <w:rPr>
          <w:b/>
          <w:bCs/>
          <w:sz w:val="22"/>
          <w:szCs w:val="22"/>
        </w:rPr>
        <w:tab/>
      </w:r>
      <w:r w:rsidRPr="00953150">
        <w:rPr>
          <w:bCs/>
          <w:sz w:val="22"/>
          <w:szCs w:val="22"/>
        </w:rPr>
        <w:t xml:space="preserve">University of Michigan-Flint, Department of </w:t>
      </w:r>
      <w:r>
        <w:rPr>
          <w:bCs/>
          <w:sz w:val="22"/>
          <w:szCs w:val="22"/>
        </w:rPr>
        <w:t xml:space="preserve">Geography, Planning, and </w:t>
      </w:r>
      <w:r w:rsidRPr="00953150">
        <w:rPr>
          <w:bCs/>
          <w:sz w:val="22"/>
          <w:szCs w:val="22"/>
        </w:rPr>
        <w:t>Environment,</w:t>
      </w:r>
    </w:p>
    <w:p w:rsidR="00B21685" w:rsidRPr="00953150" w:rsidRDefault="00B21685" w:rsidP="00B21685">
      <w:pPr>
        <w:ind w:left="2070" w:hanging="207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Professor</w:t>
      </w:r>
      <w:r w:rsidRPr="009531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</w:t>
      </w:r>
      <w:r w:rsidRPr="00953150">
        <w:rPr>
          <w:bCs/>
          <w:sz w:val="22"/>
          <w:szCs w:val="22"/>
        </w:rPr>
        <w:t>2010-2015</w:t>
      </w:r>
    </w:p>
    <w:p w:rsidR="00B21685" w:rsidRDefault="00B21685" w:rsidP="00B21685">
      <w:pPr>
        <w:ind w:left="2070" w:hanging="2070"/>
        <w:rPr>
          <w:b/>
          <w:bCs/>
          <w:sz w:val="22"/>
          <w:szCs w:val="22"/>
        </w:rPr>
      </w:pPr>
    </w:p>
    <w:p w:rsidR="00B21685" w:rsidRPr="00953150" w:rsidRDefault="00B21685" w:rsidP="00B21685">
      <w:pPr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Instructor</w:t>
      </w:r>
      <w:r>
        <w:rPr>
          <w:b/>
          <w:bCs/>
          <w:sz w:val="22"/>
          <w:szCs w:val="22"/>
        </w:rPr>
        <w:tab/>
      </w:r>
      <w:r w:rsidRPr="00953150">
        <w:rPr>
          <w:bCs/>
          <w:sz w:val="22"/>
          <w:szCs w:val="22"/>
        </w:rPr>
        <w:t>University of Wisconsin-Milwaukee, Department of Geography, 2010</w:t>
      </w:r>
    </w:p>
    <w:p w:rsidR="00B21685" w:rsidRPr="00953150" w:rsidRDefault="00B21685" w:rsidP="00B21685">
      <w:pPr>
        <w:tabs>
          <w:tab w:val="left" w:pos="1980"/>
        </w:tabs>
        <w:ind w:left="1980" w:hanging="1980"/>
        <w:rPr>
          <w:bCs/>
          <w:sz w:val="22"/>
          <w:szCs w:val="22"/>
        </w:rPr>
      </w:pPr>
    </w:p>
    <w:p w:rsidR="00B21685" w:rsidRDefault="00B21685" w:rsidP="00B21685">
      <w:pPr>
        <w:tabs>
          <w:tab w:val="left" w:pos="144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Instructor</w:t>
      </w:r>
      <w:r>
        <w:rPr>
          <w:b/>
          <w:bCs/>
          <w:sz w:val="22"/>
          <w:szCs w:val="22"/>
        </w:rPr>
        <w:tab/>
      </w:r>
      <w:r w:rsidRPr="00953150">
        <w:rPr>
          <w:bCs/>
          <w:sz w:val="22"/>
          <w:szCs w:val="22"/>
        </w:rPr>
        <w:t>Carthage College, Department of Geospatial Science, 2009</w:t>
      </w:r>
    </w:p>
    <w:p w:rsidR="0080438E" w:rsidRDefault="0080438E" w:rsidP="00B21685">
      <w:pPr>
        <w:tabs>
          <w:tab w:val="left" w:pos="1440"/>
        </w:tabs>
        <w:rPr>
          <w:bCs/>
          <w:sz w:val="22"/>
          <w:szCs w:val="22"/>
        </w:rPr>
      </w:pPr>
    </w:p>
    <w:p w:rsidR="00BF11DE" w:rsidRDefault="00BF11DE" w:rsidP="00BF11DE">
      <w:pPr>
        <w:rPr>
          <w:bCs/>
          <w:sz w:val="22"/>
          <w:szCs w:val="22"/>
        </w:rPr>
      </w:pPr>
    </w:p>
    <w:p w:rsidR="00853E58" w:rsidRDefault="00853E58" w:rsidP="00BF11DE">
      <w:pPr>
        <w:rPr>
          <w:bCs/>
          <w:sz w:val="22"/>
          <w:szCs w:val="22"/>
        </w:rPr>
      </w:pPr>
    </w:p>
    <w:p w:rsidR="00853E58" w:rsidRDefault="00853E58" w:rsidP="00BF11DE">
      <w:pPr>
        <w:rPr>
          <w:bCs/>
          <w:sz w:val="22"/>
          <w:szCs w:val="22"/>
        </w:rPr>
      </w:pPr>
    </w:p>
    <w:p w:rsidR="00853E58" w:rsidRDefault="00853E58" w:rsidP="00BF11DE">
      <w:pPr>
        <w:rPr>
          <w:bCs/>
          <w:sz w:val="22"/>
          <w:szCs w:val="22"/>
        </w:rPr>
      </w:pPr>
    </w:p>
    <w:p w:rsidR="0080438E" w:rsidRDefault="0080438E" w:rsidP="00BF11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VISITING APPOINTMENTS</w:t>
      </w:r>
    </w:p>
    <w:p w:rsidR="0080438E" w:rsidRDefault="0080438E" w:rsidP="0080438E">
      <w:pPr>
        <w:jc w:val="center"/>
        <w:rPr>
          <w:b/>
          <w:sz w:val="22"/>
          <w:szCs w:val="22"/>
        </w:rPr>
      </w:pPr>
      <w:r w:rsidRPr="00953150">
        <w:rPr>
          <w:rFonts w:ascii="Arial" w:hAnsi="Arial" w:cs="Arial"/>
          <w:b/>
          <w:bCs/>
          <w:i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C6F74DF" wp14:editId="3AE381BA">
                <wp:simplePos x="0" y="0"/>
                <wp:positionH relativeFrom="margin">
                  <wp:align>left</wp:align>
                </wp:positionH>
                <wp:positionV relativeFrom="paragraph">
                  <wp:posOffset>78816</wp:posOffset>
                </wp:positionV>
                <wp:extent cx="5953125" cy="0"/>
                <wp:effectExtent l="0" t="0" r="28575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79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2pt;width:468.75pt;height:0;z-index:2516807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" strokecolor="black [3200]">
                <v:stroke joinstyle="miter"/>
                <w10:wrap anchorx="margin"/>
              </v:shape>
            </w:pict>
          </mc:Fallback>
        </mc:AlternateContent>
      </w:r>
    </w:p>
    <w:p w:rsidR="00F04A82" w:rsidRDefault="00F04A82" w:rsidP="00CA7C66">
      <w:pPr>
        <w:ind w:left="1440" w:hanging="1440"/>
        <w:rPr>
          <w:b/>
          <w:bCs/>
          <w:sz w:val="22"/>
          <w:szCs w:val="22"/>
        </w:rPr>
      </w:pPr>
    </w:p>
    <w:p w:rsidR="00BF11DE" w:rsidRDefault="0080438E" w:rsidP="00CA7C66">
      <w:pPr>
        <w:ind w:left="1440" w:hanging="1440"/>
        <w:rPr>
          <w:bCs/>
          <w:sz w:val="22"/>
          <w:szCs w:val="22"/>
        </w:rPr>
      </w:pPr>
      <w:r w:rsidRPr="00E11033">
        <w:rPr>
          <w:b/>
          <w:bCs/>
          <w:sz w:val="22"/>
          <w:szCs w:val="22"/>
        </w:rPr>
        <w:t>Visiting</w:t>
      </w:r>
      <w:r>
        <w:rPr>
          <w:bCs/>
          <w:sz w:val="22"/>
          <w:szCs w:val="22"/>
        </w:rPr>
        <w:tab/>
        <w:t>Bochum University</w:t>
      </w:r>
      <w:r w:rsidR="00CA7C66">
        <w:rPr>
          <w:bCs/>
          <w:sz w:val="22"/>
          <w:szCs w:val="22"/>
        </w:rPr>
        <w:t xml:space="preserve"> of Applied Sciences</w:t>
      </w:r>
      <w:r w:rsidR="00BF11DE">
        <w:rPr>
          <w:bCs/>
          <w:sz w:val="22"/>
          <w:szCs w:val="22"/>
        </w:rPr>
        <w:t xml:space="preserve"> (Germany)</w:t>
      </w:r>
      <w:r>
        <w:rPr>
          <w:bCs/>
          <w:sz w:val="22"/>
          <w:szCs w:val="22"/>
        </w:rPr>
        <w:t xml:space="preserve">, </w:t>
      </w:r>
      <w:r w:rsidRPr="00E11033">
        <w:rPr>
          <w:bCs/>
          <w:sz w:val="22"/>
          <w:szCs w:val="22"/>
        </w:rPr>
        <w:t>Department of Civi</w:t>
      </w:r>
      <w:r w:rsidR="00CA7C66">
        <w:rPr>
          <w:bCs/>
          <w:sz w:val="22"/>
          <w:szCs w:val="22"/>
        </w:rPr>
        <w:t xml:space="preserve">l and </w:t>
      </w:r>
    </w:p>
    <w:p w:rsidR="0080438E" w:rsidRDefault="00BF11DE" w:rsidP="00BF11DE">
      <w:pPr>
        <w:ind w:left="1440" w:hanging="1440"/>
        <w:rPr>
          <w:bCs/>
          <w:sz w:val="22"/>
          <w:szCs w:val="22"/>
        </w:rPr>
      </w:pPr>
      <w:r w:rsidRPr="00CA7C66">
        <w:rPr>
          <w:b/>
          <w:bCs/>
          <w:sz w:val="22"/>
          <w:szCs w:val="22"/>
        </w:rPr>
        <w:t>Professor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CA7C66">
        <w:rPr>
          <w:bCs/>
          <w:sz w:val="22"/>
          <w:szCs w:val="22"/>
        </w:rPr>
        <w:t>Environmental</w:t>
      </w:r>
      <w:r>
        <w:rPr>
          <w:bCs/>
          <w:sz w:val="22"/>
          <w:szCs w:val="22"/>
        </w:rPr>
        <w:t xml:space="preserve"> </w:t>
      </w:r>
      <w:r w:rsidR="0080438E">
        <w:rPr>
          <w:bCs/>
          <w:sz w:val="22"/>
          <w:szCs w:val="22"/>
        </w:rPr>
        <w:t>Engineering</w:t>
      </w:r>
      <w:r w:rsidR="00CA7C66">
        <w:rPr>
          <w:bCs/>
          <w:sz w:val="22"/>
          <w:szCs w:val="22"/>
        </w:rPr>
        <w:t xml:space="preserve">, </w:t>
      </w:r>
      <w:proofErr w:type="gramStart"/>
      <w:r w:rsidR="0080438E">
        <w:rPr>
          <w:bCs/>
          <w:sz w:val="22"/>
          <w:szCs w:val="22"/>
        </w:rPr>
        <w:t>Spring</w:t>
      </w:r>
      <w:proofErr w:type="gramEnd"/>
      <w:r w:rsidR="0080438E">
        <w:rPr>
          <w:bCs/>
          <w:sz w:val="22"/>
          <w:szCs w:val="22"/>
        </w:rPr>
        <w:t>, 2020</w:t>
      </w:r>
      <w:r w:rsidR="008F2399">
        <w:rPr>
          <w:bCs/>
          <w:sz w:val="22"/>
          <w:szCs w:val="22"/>
        </w:rPr>
        <w:t xml:space="preserve">, </w:t>
      </w:r>
      <w:r w:rsidR="008F2399" w:rsidRPr="008F2399">
        <w:rPr>
          <w:bCs/>
          <w:i/>
          <w:sz w:val="22"/>
          <w:szCs w:val="22"/>
        </w:rPr>
        <w:t xml:space="preserve">postponed due to </w:t>
      </w:r>
      <w:proofErr w:type="spellStart"/>
      <w:r w:rsidR="008F2399" w:rsidRPr="008F2399">
        <w:rPr>
          <w:bCs/>
          <w:i/>
          <w:sz w:val="22"/>
          <w:szCs w:val="22"/>
        </w:rPr>
        <w:t>Covid</w:t>
      </w:r>
      <w:proofErr w:type="spellEnd"/>
    </w:p>
    <w:p w:rsidR="0080438E" w:rsidRDefault="0080438E" w:rsidP="0080438E">
      <w:pPr>
        <w:ind w:left="1440" w:hanging="1440"/>
        <w:rPr>
          <w:bCs/>
          <w:sz w:val="22"/>
          <w:szCs w:val="22"/>
        </w:rPr>
      </w:pPr>
    </w:p>
    <w:p w:rsidR="0080438E" w:rsidRDefault="0080438E" w:rsidP="0080438E">
      <w:pPr>
        <w:tabs>
          <w:tab w:val="left" w:pos="1440"/>
        </w:tabs>
        <w:ind w:left="1800" w:hanging="180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Visiting </w:t>
      </w:r>
      <w:r>
        <w:rPr>
          <w:b/>
          <w:bCs/>
          <w:sz w:val="22"/>
          <w:szCs w:val="22"/>
        </w:rPr>
        <w:tab/>
      </w:r>
      <w:proofErr w:type="spellStart"/>
      <w:r w:rsidRPr="00953150">
        <w:rPr>
          <w:bCs/>
          <w:sz w:val="22"/>
          <w:szCs w:val="22"/>
        </w:rPr>
        <w:t>Bergische</w:t>
      </w:r>
      <w:proofErr w:type="spellEnd"/>
      <w:r w:rsidRPr="00953150">
        <w:rPr>
          <w:bCs/>
          <w:sz w:val="22"/>
          <w:szCs w:val="22"/>
        </w:rPr>
        <w:t xml:space="preserve"> University Wuppertal (Germany), Department of </w:t>
      </w:r>
      <w:r>
        <w:rPr>
          <w:bCs/>
          <w:sz w:val="22"/>
          <w:szCs w:val="22"/>
        </w:rPr>
        <w:t>Urban Studies &amp; Sustainable</w:t>
      </w:r>
    </w:p>
    <w:p w:rsidR="0080438E" w:rsidRDefault="0080438E" w:rsidP="0080438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Professor</w:t>
      </w:r>
      <w:r>
        <w:rPr>
          <w:bCs/>
          <w:sz w:val="22"/>
          <w:szCs w:val="22"/>
        </w:rPr>
        <w:tab/>
      </w:r>
      <w:r w:rsidRPr="00953150">
        <w:rPr>
          <w:bCs/>
          <w:sz w:val="22"/>
          <w:szCs w:val="22"/>
        </w:rPr>
        <w:t xml:space="preserve">Infrastructure Planning, </w:t>
      </w:r>
      <w:proofErr w:type="gramStart"/>
      <w:r>
        <w:rPr>
          <w:bCs/>
          <w:sz w:val="22"/>
          <w:szCs w:val="22"/>
        </w:rPr>
        <w:t>Fall</w:t>
      </w:r>
      <w:proofErr w:type="gramEnd"/>
      <w:r>
        <w:rPr>
          <w:bCs/>
          <w:sz w:val="22"/>
          <w:szCs w:val="22"/>
        </w:rPr>
        <w:t xml:space="preserve">, </w:t>
      </w:r>
      <w:r w:rsidRPr="00953150">
        <w:rPr>
          <w:bCs/>
          <w:sz w:val="22"/>
          <w:szCs w:val="22"/>
        </w:rPr>
        <w:t>2016</w:t>
      </w:r>
    </w:p>
    <w:p w:rsidR="0080438E" w:rsidRPr="00953150" w:rsidRDefault="0080438E" w:rsidP="00B21685">
      <w:pPr>
        <w:tabs>
          <w:tab w:val="left" w:pos="1440"/>
        </w:tabs>
        <w:rPr>
          <w:bCs/>
          <w:sz w:val="22"/>
          <w:szCs w:val="22"/>
        </w:rPr>
      </w:pPr>
    </w:p>
    <w:p w:rsidR="00B21685" w:rsidRDefault="00B21685" w:rsidP="008D399B">
      <w:pPr>
        <w:rPr>
          <w:b/>
          <w:sz w:val="22"/>
          <w:szCs w:val="22"/>
        </w:rPr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t>REFEREED PUBLICATIONS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rFonts w:ascii="Arial" w:hAnsi="Arial" w:cs="Arial"/>
          <w:b/>
          <w:bCs/>
          <w:i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4B3890" wp14:editId="77C5A51B">
                <wp:simplePos x="0" y="0"/>
                <wp:positionH relativeFrom="column">
                  <wp:posOffset>0</wp:posOffset>
                </wp:positionH>
                <wp:positionV relativeFrom="paragraph">
                  <wp:posOffset>76690</wp:posOffset>
                </wp:positionV>
                <wp:extent cx="5953125" cy="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DAD7" id="AutoShape 2" o:spid="_x0000_s1026" type="#_x0000_t32" style="position:absolute;margin-left:0;margin-top:6.05pt;width:4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5A7289" w:rsidRDefault="005A7289" w:rsidP="005A7289">
      <w:pPr>
        <w:pStyle w:val="NoSpacing"/>
        <w:ind w:left="720" w:hanging="720"/>
        <w:jc w:val="left"/>
      </w:pPr>
      <w:r w:rsidRPr="00953150">
        <w:rPr>
          <w:b/>
        </w:rPr>
        <w:t>Rybarczyk</w:t>
      </w:r>
      <w:r>
        <w:rPr>
          <w:b/>
        </w:rPr>
        <w:t xml:space="preserve">. G. </w:t>
      </w:r>
      <w:r w:rsidRPr="00BE4AD0">
        <w:t>and</w:t>
      </w:r>
      <w:r>
        <w:rPr>
          <w:b/>
        </w:rPr>
        <w:t xml:space="preserve"> </w:t>
      </w:r>
      <w:r w:rsidRPr="005E7560">
        <w:t>R.R. Shaker.</w:t>
      </w:r>
      <w:r>
        <w:rPr>
          <w:b/>
        </w:rPr>
        <w:t xml:space="preserve"> </w:t>
      </w:r>
      <w:r w:rsidRPr="005A7289">
        <w:t>(2021)</w:t>
      </w:r>
      <w:r>
        <w:rPr>
          <w:b/>
        </w:rPr>
        <w:t xml:space="preserve"> </w:t>
      </w:r>
      <w:r w:rsidRPr="00953150">
        <w:t>“</w:t>
      </w:r>
      <w:r w:rsidRPr="008107E5">
        <w:t>Predicting bicycle-on-board transit cho</w:t>
      </w:r>
      <w:r>
        <w:t xml:space="preserve">ice in a university environment” </w:t>
      </w:r>
      <w:r>
        <w:rPr>
          <w:i/>
        </w:rPr>
        <w:t>Sustainability</w:t>
      </w:r>
      <w:r w:rsidR="00E3513D">
        <w:t>, 13(2</w:t>
      </w:r>
      <w:r>
        <w:t>)</w:t>
      </w:r>
      <w:r w:rsidR="00E3513D">
        <w:t xml:space="preserve">: 512; </w:t>
      </w:r>
      <w:r w:rsidR="00E3513D" w:rsidRPr="00E3513D">
        <w:t>https://doi.org/10.3390/su13020512</w:t>
      </w:r>
    </w:p>
    <w:p w:rsidR="005A7289" w:rsidRDefault="005A7289" w:rsidP="00C06F68">
      <w:pPr>
        <w:pStyle w:val="NoSpacing"/>
        <w:ind w:left="810" w:hanging="810"/>
        <w:jc w:val="left"/>
      </w:pPr>
    </w:p>
    <w:p w:rsidR="00C06F68" w:rsidRDefault="00C06F68" w:rsidP="00C06F68">
      <w:pPr>
        <w:pStyle w:val="NoSpacing"/>
        <w:ind w:left="810" w:hanging="810"/>
        <w:jc w:val="left"/>
      </w:pPr>
      <w:proofErr w:type="spellStart"/>
      <w:r>
        <w:t>Ozbil</w:t>
      </w:r>
      <w:proofErr w:type="spellEnd"/>
      <w:r w:rsidRPr="003B4F54">
        <w:t xml:space="preserve">, </w:t>
      </w:r>
      <w:r>
        <w:t xml:space="preserve">A. E., </w:t>
      </w:r>
      <w:proofErr w:type="spellStart"/>
      <w:r>
        <w:t>Yesiltepe</w:t>
      </w:r>
      <w:proofErr w:type="spellEnd"/>
      <w:r>
        <w:t xml:space="preserve">. D., </w:t>
      </w:r>
      <w:proofErr w:type="spellStart"/>
      <w:r>
        <w:t>Argin</w:t>
      </w:r>
      <w:proofErr w:type="spellEnd"/>
      <w:r>
        <w:t xml:space="preserve">, G., and </w:t>
      </w:r>
      <w:r w:rsidRPr="00143C87">
        <w:rPr>
          <w:b/>
        </w:rPr>
        <w:t>G.</w:t>
      </w:r>
      <w:r>
        <w:t xml:space="preserve"> </w:t>
      </w:r>
      <w:r>
        <w:rPr>
          <w:b/>
        </w:rPr>
        <w:t>Rybarczyk.</w:t>
      </w:r>
      <w:r>
        <w:t xml:space="preserve"> </w:t>
      </w:r>
      <w:r w:rsidR="00A81B44">
        <w:t xml:space="preserve">(2021) </w:t>
      </w:r>
      <w:r>
        <w:t>“</w:t>
      </w:r>
      <w:r w:rsidR="00CE034E">
        <w:t>Children’s active school t</w:t>
      </w:r>
      <w:r w:rsidRPr="00AC3AA6">
        <w:t>ravel: Examining</w:t>
      </w:r>
      <w:r w:rsidR="00CE034E">
        <w:t xml:space="preserve"> the combined perceived and objective built-environment factors from space s</w:t>
      </w:r>
      <w:r w:rsidRPr="00AC3AA6">
        <w:t>yntax</w:t>
      </w:r>
      <w:r>
        <w:t xml:space="preserve">” </w:t>
      </w:r>
      <w:r w:rsidRPr="00AC3AA6">
        <w:rPr>
          <w:i/>
        </w:rPr>
        <w:t>International Journal of Environmental Research and Public Health,</w:t>
      </w:r>
      <w:r w:rsidR="00CE034E">
        <w:rPr>
          <w:i/>
        </w:rPr>
        <w:t xml:space="preserve"> </w:t>
      </w:r>
      <w:r w:rsidR="00E3513D">
        <w:t>18(1): 286,</w:t>
      </w:r>
      <w:r w:rsidR="00CE034E">
        <w:t xml:space="preserve"> </w:t>
      </w:r>
      <w:r w:rsidR="00CE034E" w:rsidRPr="00CE034E">
        <w:t>https://doi.org/10.3390/ijerph18010286</w:t>
      </w:r>
      <w:r w:rsidR="00CE034E">
        <w:t xml:space="preserve"> </w:t>
      </w:r>
    </w:p>
    <w:p w:rsidR="00C06F68" w:rsidRDefault="00C06F68" w:rsidP="006B18E8">
      <w:pPr>
        <w:pStyle w:val="NoSpacing"/>
        <w:ind w:left="720" w:hanging="720"/>
        <w:jc w:val="left"/>
      </w:pPr>
    </w:p>
    <w:p w:rsidR="006B18E8" w:rsidRDefault="006B18E8" w:rsidP="006B18E8">
      <w:pPr>
        <w:pStyle w:val="NoSpacing"/>
        <w:ind w:left="720" w:hanging="720"/>
        <w:jc w:val="left"/>
      </w:pPr>
      <w:r w:rsidRPr="00856297">
        <w:t>Platt, L.,</w:t>
      </w:r>
      <w:r>
        <w:rPr>
          <w:b/>
        </w:rPr>
        <w:t xml:space="preserve"> </w:t>
      </w:r>
      <w:r w:rsidRPr="00BE4AD0">
        <w:t>and</w:t>
      </w:r>
      <w:r>
        <w:rPr>
          <w:b/>
        </w:rPr>
        <w:t xml:space="preserve"> G. Rybarczyk. </w:t>
      </w:r>
      <w:r w:rsidRPr="006B18E8">
        <w:t>(2020)</w:t>
      </w:r>
      <w:r>
        <w:rPr>
          <w:b/>
        </w:rPr>
        <w:t xml:space="preserve"> </w:t>
      </w:r>
      <w:r w:rsidRPr="00953150">
        <w:t>“</w:t>
      </w:r>
      <w:r w:rsidR="00017376">
        <w:t>Skateboarder and scooter rider p</w:t>
      </w:r>
      <w:r w:rsidRPr="00856297">
        <w:t xml:space="preserve">erceptions of the </w:t>
      </w:r>
      <w:r w:rsidR="00017376">
        <w:t>urban environment: A q</w:t>
      </w:r>
      <w:r w:rsidRPr="00856297">
        <w:t>ualitative analysis of user generated content</w:t>
      </w:r>
      <w:r w:rsidR="00AE229F">
        <w:t>,</w:t>
      </w:r>
      <w:r>
        <w:t>”</w:t>
      </w:r>
      <w:r w:rsidR="00AE229F">
        <w:t xml:space="preserve"> </w:t>
      </w:r>
      <w:r>
        <w:rPr>
          <w:i/>
        </w:rPr>
        <w:t xml:space="preserve">Urban Geography, </w:t>
      </w:r>
      <w:r w:rsidR="00AE229F">
        <w:t xml:space="preserve">DOI: </w:t>
      </w:r>
      <w:r w:rsidR="00840664">
        <w:t>10.1080/02723638.2020.1811554</w:t>
      </w:r>
    </w:p>
    <w:p w:rsidR="00F30130" w:rsidRDefault="00F30130" w:rsidP="006B18E8">
      <w:pPr>
        <w:pStyle w:val="NoSpacing"/>
        <w:ind w:left="720" w:hanging="720"/>
        <w:jc w:val="left"/>
      </w:pPr>
    </w:p>
    <w:p w:rsidR="00F30130" w:rsidRPr="003A64E1" w:rsidRDefault="00F30130" w:rsidP="00F6360B">
      <w:pPr>
        <w:pStyle w:val="NoSpacing"/>
        <w:ind w:left="810" w:hanging="810"/>
        <w:jc w:val="left"/>
        <w:rPr>
          <w:i/>
        </w:rPr>
      </w:pPr>
      <w:proofErr w:type="spellStart"/>
      <w:r>
        <w:t>Medland</w:t>
      </w:r>
      <w:proofErr w:type="spellEnd"/>
      <w:r>
        <w:t xml:space="preserve">, S.J., R.R. Shaker, B.R. Mackay, K. Wayne Forsythe, and </w:t>
      </w:r>
      <w:r w:rsidRPr="003D5ADB">
        <w:rPr>
          <w:b/>
        </w:rPr>
        <w:t>G. Rybarczyk</w:t>
      </w:r>
      <w:r>
        <w:t>. (2020) “</w:t>
      </w:r>
      <w:r w:rsidRPr="003D5ADB">
        <w:t xml:space="preserve">A multi-criteria wetland suitability index for restoration across Ontario’s </w:t>
      </w:r>
      <w:proofErr w:type="spellStart"/>
      <w:r w:rsidRPr="003D5ADB">
        <w:t>Mixedwood</w:t>
      </w:r>
      <w:proofErr w:type="spellEnd"/>
      <w:r w:rsidRPr="003D5ADB">
        <w:t xml:space="preserve"> Plains</w:t>
      </w:r>
      <w:r w:rsidR="00536B57">
        <w:t>,</w:t>
      </w:r>
      <w:r w:rsidR="003A64E1">
        <w:t xml:space="preserve">” </w:t>
      </w:r>
      <w:r w:rsidRPr="003D5ADB">
        <w:rPr>
          <w:i/>
        </w:rPr>
        <w:t>Sustainability</w:t>
      </w:r>
      <w:r w:rsidR="00536B57">
        <w:rPr>
          <w:i/>
        </w:rPr>
        <w:t xml:space="preserve">, </w:t>
      </w:r>
      <w:r w:rsidR="00CE034E">
        <w:t>12(23):</w:t>
      </w:r>
      <w:r w:rsidR="00C3482B">
        <w:t xml:space="preserve"> 9953</w:t>
      </w:r>
      <w:r w:rsidR="00E3513D">
        <w:t>,</w:t>
      </w:r>
      <w:r w:rsidR="003A64E1">
        <w:t xml:space="preserve"> </w:t>
      </w:r>
      <w:r w:rsidR="00536B57" w:rsidRPr="00536B57">
        <w:t>DOI: https://doi.org/10.3390/su12239953</w:t>
      </w:r>
    </w:p>
    <w:p w:rsidR="006B18E8" w:rsidRDefault="006B18E8" w:rsidP="00CC33B7">
      <w:pPr>
        <w:pStyle w:val="NoSpacing"/>
        <w:ind w:left="720" w:hanging="720"/>
        <w:jc w:val="left"/>
        <w:rPr>
          <w:b/>
        </w:rPr>
      </w:pPr>
    </w:p>
    <w:p w:rsidR="001A2FC1" w:rsidRPr="00FC6DCB" w:rsidRDefault="001A2FC1" w:rsidP="001A2FC1">
      <w:pPr>
        <w:pStyle w:val="NoSpacing"/>
        <w:ind w:left="720" w:hanging="720"/>
        <w:jc w:val="left"/>
      </w:pPr>
      <w:r>
        <w:rPr>
          <w:b/>
        </w:rPr>
        <w:t>Rybarczyk, G.</w:t>
      </w:r>
      <w:r>
        <w:t xml:space="preserve">, A. </w:t>
      </w:r>
      <w:proofErr w:type="spellStart"/>
      <w:r>
        <w:t>Ozbil</w:t>
      </w:r>
      <w:proofErr w:type="spellEnd"/>
      <w:r w:rsidRPr="003B4F54">
        <w:t xml:space="preserve">, </w:t>
      </w:r>
      <w:r>
        <w:t xml:space="preserve">E. Andresen, and </w:t>
      </w:r>
      <w:r w:rsidRPr="003B4F54">
        <w:t>Z. Hayes.</w:t>
      </w:r>
      <w:r>
        <w:t xml:space="preserve"> (2020</w:t>
      </w:r>
      <w:r w:rsidRPr="00953150">
        <w:t xml:space="preserve">) </w:t>
      </w:r>
      <w:r>
        <w:t>“</w:t>
      </w:r>
      <w:r w:rsidRPr="00C67803">
        <w:t>Physiological responses to urban design during bicycling: A naturalistic investigation</w:t>
      </w:r>
      <w:r>
        <w:t>,”</w:t>
      </w:r>
      <w:r w:rsidRPr="003152AA">
        <w:rPr>
          <w:i/>
        </w:rPr>
        <w:t xml:space="preserve"> Transportation Research Part F: Psychology and </w:t>
      </w:r>
      <w:proofErr w:type="spellStart"/>
      <w:r w:rsidRPr="003152AA">
        <w:rPr>
          <w:i/>
        </w:rPr>
        <w:t>Behavio</w:t>
      </w:r>
      <w:r>
        <w:rPr>
          <w:i/>
        </w:rPr>
        <w:t>u</w:t>
      </w:r>
      <w:r w:rsidRPr="003152AA">
        <w:rPr>
          <w:i/>
        </w:rPr>
        <w:t>r</w:t>
      </w:r>
      <w:proofErr w:type="spellEnd"/>
      <w:r>
        <w:rPr>
          <w:i/>
        </w:rPr>
        <w:t xml:space="preserve">, </w:t>
      </w:r>
      <w:r w:rsidR="00E3513D">
        <w:t>68: 79-93,</w:t>
      </w:r>
      <w:r>
        <w:t xml:space="preserve"> </w:t>
      </w:r>
      <w:r w:rsidRPr="00414009">
        <w:t>https://doi.org/10.1016/j.trf.2019.12.001</w:t>
      </w:r>
    </w:p>
    <w:p w:rsidR="001A2FC1" w:rsidRDefault="001A2FC1" w:rsidP="00CC33B7">
      <w:pPr>
        <w:pStyle w:val="NoSpacing"/>
        <w:ind w:left="720" w:hanging="720"/>
        <w:jc w:val="left"/>
        <w:rPr>
          <w:b/>
        </w:rPr>
      </w:pPr>
    </w:p>
    <w:p w:rsidR="00CC33B7" w:rsidRDefault="00CC33B7" w:rsidP="001A2FC1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Pr="00953150">
        <w:t xml:space="preserve">, D. Taylor, </w:t>
      </w:r>
      <w:r>
        <w:t xml:space="preserve">S. Brines, </w:t>
      </w:r>
      <w:r w:rsidR="00BE3679">
        <w:t xml:space="preserve">and </w:t>
      </w:r>
      <w:r w:rsidRPr="00953150">
        <w:t xml:space="preserve">R. Wetzel. </w:t>
      </w:r>
      <w:r w:rsidR="00C3482B">
        <w:t>(2019</w:t>
      </w:r>
      <w:r w:rsidRPr="00953150">
        <w:t>) “</w:t>
      </w:r>
      <w:r w:rsidR="00017376">
        <w:t>A g</w:t>
      </w:r>
      <w:r w:rsidR="00113F4B" w:rsidRPr="00113F4B">
        <w:t xml:space="preserve">eospatial </w:t>
      </w:r>
      <w:r w:rsidR="00017376">
        <w:t>analysis of ethnic food access in two Michigan cities: Investigating the i</w:t>
      </w:r>
      <w:r w:rsidR="00113F4B" w:rsidRPr="00113F4B">
        <w:t xml:space="preserve">mportance </w:t>
      </w:r>
      <w:r w:rsidR="00017376">
        <w:t>of outlet type within active travel n</w:t>
      </w:r>
      <w:r w:rsidR="00113F4B" w:rsidRPr="00113F4B">
        <w:t>eighborhoods</w:t>
      </w:r>
      <w:r w:rsidR="00113F4B">
        <w:t>,</w:t>
      </w:r>
      <w:r>
        <w:t xml:space="preserve">” </w:t>
      </w:r>
      <w:r w:rsidRPr="00953150">
        <w:rPr>
          <w:i/>
        </w:rPr>
        <w:t>International Journal of Environmental Research and Public Health</w:t>
      </w:r>
      <w:r>
        <w:rPr>
          <w:bCs/>
          <w:i/>
        </w:rPr>
        <w:t>,</w:t>
      </w:r>
      <w:r w:rsidR="00CD2603">
        <w:rPr>
          <w:bCs/>
          <w:i/>
        </w:rPr>
        <w:t xml:space="preserve"> </w:t>
      </w:r>
      <w:r w:rsidR="00E3513D">
        <w:rPr>
          <w:bCs/>
        </w:rPr>
        <w:t>17(1): 166,</w:t>
      </w:r>
      <w:r w:rsidR="00CD2603" w:rsidRPr="00CD2603">
        <w:rPr>
          <w:bCs/>
        </w:rPr>
        <w:t xml:space="preserve"> https://doi.org/10.3390/ijerph17010166</w:t>
      </w:r>
    </w:p>
    <w:p w:rsidR="00F04A82" w:rsidRDefault="00F04A82" w:rsidP="001A2FC1">
      <w:pPr>
        <w:pStyle w:val="NoSpacing"/>
        <w:jc w:val="left"/>
      </w:pPr>
    </w:p>
    <w:p w:rsidR="00004D94" w:rsidRDefault="00004D94" w:rsidP="00004D94">
      <w:pPr>
        <w:pStyle w:val="NoSpacing"/>
        <w:ind w:left="720" w:hanging="720"/>
        <w:jc w:val="left"/>
      </w:pPr>
      <w:r w:rsidRPr="00953150">
        <w:t xml:space="preserve">Shaker, </w:t>
      </w:r>
      <w:r w:rsidR="006B18E8">
        <w:t xml:space="preserve">R.R., </w:t>
      </w:r>
      <w:r w:rsidRPr="00953150">
        <w:rPr>
          <w:b/>
        </w:rPr>
        <w:t>G. Rybarczyk</w:t>
      </w:r>
      <w:r w:rsidRPr="00004D94">
        <w:rPr>
          <w:b/>
        </w:rPr>
        <w:t>,</w:t>
      </w:r>
      <w:r w:rsidRPr="00004D94">
        <w:t xml:space="preserve"> C. Brown, V. Papp, </w:t>
      </w:r>
      <w:r w:rsidR="00BE3679">
        <w:t xml:space="preserve">and </w:t>
      </w:r>
      <w:r w:rsidRPr="00004D94">
        <w:t>S. Alkins</w:t>
      </w:r>
      <w:r>
        <w:t>. (201</w:t>
      </w:r>
      <w:r w:rsidRPr="00953150">
        <w:t>9) “</w:t>
      </w:r>
      <w:r w:rsidRPr="00004D94">
        <w:t>(Re)emphasizing urban infrastructure resilience via scoping review and content analysis</w:t>
      </w:r>
      <w:r w:rsidR="00AE229F">
        <w:t>,</w:t>
      </w:r>
      <w:r w:rsidRPr="00953150">
        <w:t xml:space="preserve">” </w:t>
      </w:r>
      <w:r>
        <w:rPr>
          <w:i/>
        </w:rPr>
        <w:t>Urban Science,</w:t>
      </w:r>
      <w:r w:rsidR="002F2BE8">
        <w:t xml:space="preserve"> </w:t>
      </w:r>
      <w:r w:rsidR="00E3513D">
        <w:t>3(2):</w:t>
      </w:r>
      <w:r w:rsidR="00725384">
        <w:t xml:space="preserve"> </w:t>
      </w:r>
      <w:r w:rsidR="00FC6DCB">
        <w:t xml:space="preserve">44 </w:t>
      </w:r>
    </w:p>
    <w:p w:rsidR="00505078" w:rsidRDefault="00505078" w:rsidP="00004D94">
      <w:pPr>
        <w:pStyle w:val="NoSpacing"/>
        <w:ind w:left="720" w:hanging="720"/>
        <w:jc w:val="left"/>
      </w:pPr>
    </w:p>
    <w:p w:rsidR="00AE3840" w:rsidRDefault="00AE3840" w:rsidP="005B431E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="006B18E8">
        <w:t xml:space="preserve">, S. Banerjee, </w:t>
      </w:r>
      <w:r w:rsidRPr="00953150">
        <w:t xml:space="preserve">M. </w:t>
      </w:r>
      <w:proofErr w:type="spellStart"/>
      <w:r w:rsidRPr="00953150">
        <w:t>Starking</w:t>
      </w:r>
      <w:proofErr w:type="spellEnd"/>
      <w:r w:rsidRPr="00953150">
        <w:t xml:space="preserve">-Szymanski, and R. Shaker. (2018) “Travel and us: The impact of mode share on sentiment using geosocial media data and </w:t>
      </w:r>
      <w:r w:rsidR="00AE229F">
        <w:t>GIS,</w:t>
      </w:r>
      <w:r w:rsidRPr="00953150">
        <w:t xml:space="preserve">” </w:t>
      </w:r>
      <w:r w:rsidRPr="00953150">
        <w:rPr>
          <w:i/>
        </w:rPr>
        <w:t>Journal of Location-Based Services</w:t>
      </w:r>
      <w:r w:rsidR="003A64E1">
        <w:rPr>
          <w:i/>
        </w:rPr>
        <w:t>,</w:t>
      </w:r>
      <w:r w:rsidRPr="00953150">
        <w:rPr>
          <w:i/>
        </w:rPr>
        <w:t xml:space="preserve"> </w:t>
      </w:r>
      <w:r w:rsidR="00725384">
        <w:t>12(1):</w:t>
      </w:r>
      <w:r w:rsidR="00FC6DCB">
        <w:t xml:space="preserve"> 40-62</w:t>
      </w:r>
    </w:p>
    <w:p w:rsidR="00004D94" w:rsidRPr="00953150" w:rsidRDefault="00004D94" w:rsidP="00AE3840">
      <w:pPr>
        <w:pStyle w:val="NoSpacing"/>
        <w:ind w:left="720" w:hanging="720"/>
        <w:jc w:val="left"/>
      </w:pPr>
    </w:p>
    <w:p w:rsidR="00AE3840" w:rsidRPr="00953150" w:rsidRDefault="00AE3840" w:rsidP="007901FC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Pr="00953150">
        <w:t xml:space="preserve"> (2018) “Toward a spatial understanding of active transportation modes among a university population,” </w:t>
      </w:r>
      <w:r w:rsidRPr="00953150">
        <w:rPr>
          <w:i/>
        </w:rPr>
        <w:t>International Journal of Sustainable Transportation</w:t>
      </w:r>
      <w:r w:rsidRPr="00953150">
        <w:t>, 12(9): 625-636</w:t>
      </w:r>
    </w:p>
    <w:p w:rsidR="00AE3840" w:rsidRPr="00953150" w:rsidRDefault="00AE3840" w:rsidP="00AE3840">
      <w:pPr>
        <w:pStyle w:val="NoSpacing"/>
      </w:pPr>
    </w:p>
    <w:p w:rsidR="00AE3840" w:rsidRPr="00953150" w:rsidRDefault="00AE3840" w:rsidP="00AE3840">
      <w:pPr>
        <w:pStyle w:val="NoSpacing"/>
        <w:ind w:left="720" w:hanging="720"/>
        <w:jc w:val="left"/>
        <w:rPr>
          <w:noProof/>
        </w:rPr>
      </w:pPr>
      <w:proofErr w:type="spellStart"/>
      <w:r w:rsidRPr="00953150">
        <w:t>Morckel</w:t>
      </w:r>
      <w:proofErr w:type="spellEnd"/>
      <w:r w:rsidRPr="00953150">
        <w:t>, V.,</w:t>
      </w:r>
      <w:r w:rsidR="00BE3679">
        <w:t xml:space="preserve"> and</w:t>
      </w:r>
      <w:r w:rsidRPr="00953150">
        <w:t xml:space="preserve"> </w:t>
      </w:r>
      <w:r w:rsidRPr="00953150">
        <w:rPr>
          <w:b/>
        </w:rPr>
        <w:t>G. Rybarczyk.</w:t>
      </w:r>
      <w:r w:rsidRPr="00953150">
        <w:t xml:space="preserve"> (2018) “</w:t>
      </w:r>
      <w:r w:rsidR="00017376">
        <w:t>The effects of the water crisis on population dynamics in the c</w:t>
      </w:r>
      <w:r w:rsidRPr="00725384">
        <w:t xml:space="preserve">ity of Flint,” </w:t>
      </w:r>
      <w:r w:rsidRPr="00725384">
        <w:rPr>
          <w:i/>
        </w:rPr>
        <w:t>Cites &amp; Health</w:t>
      </w:r>
      <w:r w:rsidR="00725384" w:rsidRPr="00725384">
        <w:t xml:space="preserve">, </w:t>
      </w:r>
      <w:r w:rsidR="00725384" w:rsidRPr="00725384">
        <w:rPr>
          <w:rStyle w:val="volumeissue"/>
          <w:rFonts w:eastAsia="SimSun"/>
          <w:color w:val="333333"/>
          <w:shd w:val="clear" w:color="auto" w:fill="FFFFFF"/>
        </w:rPr>
        <w:t>2(1):</w:t>
      </w:r>
      <w:r w:rsidR="00725384" w:rsidRPr="00725384">
        <w:rPr>
          <w:color w:val="333333"/>
          <w:shd w:val="clear" w:color="auto" w:fill="FFFFFF"/>
        </w:rPr>
        <w:t> </w:t>
      </w:r>
      <w:r w:rsidR="00725384" w:rsidRPr="00725384">
        <w:rPr>
          <w:rStyle w:val="pagerange"/>
          <w:color w:val="333333"/>
          <w:shd w:val="clear" w:color="auto" w:fill="FFFFFF"/>
        </w:rPr>
        <w:t>69-81</w:t>
      </w:r>
    </w:p>
    <w:p w:rsidR="00AE3840" w:rsidRPr="00FC6DCB" w:rsidRDefault="00AE3840" w:rsidP="00AE3840">
      <w:pPr>
        <w:pStyle w:val="NoSpacing"/>
        <w:ind w:left="720" w:hanging="720"/>
        <w:jc w:val="left"/>
      </w:pPr>
    </w:p>
    <w:p w:rsidR="00AE3840" w:rsidRPr="00FC6DCB" w:rsidRDefault="00AE3840" w:rsidP="003A64E1">
      <w:pPr>
        <w:pStyle w:val="NoSpacing"/>
        <w:ind w:left="720" w:hanging="720"/>
        <w:jc w:val="left"/>
        <w:rPr>
          <w:rStyle w:val="Hyperlink"/>
        </w:rPr>
      </w:pPr>
      <w:proofErr w:type="spellStart"/>
      <w:r w:rsidRPr="00FC6DCB">
        <w:lastRenderedPageBreak/>
        <w:t>Starking</w:t>
      </w:r>
      <w:proofErr w:type="spellEnd"/>
      <w:r w:rsidRPr="00FC6DCB">
        <w:rPr>
          <w:b/>
        </w:rPr>
        <w:t>-</w:t>
      </w:r>
      <w:r w:rsidRPr="00FC6DCB">
        <w:t xml:space="preserve">Szymanski, M., T. Yoder, </w:t>
      </w:r>
      <w:r w:rsidRPr="00FC6DCB">
        <w:rPr>
          <w:b/>
        </w:rPr>
        <w:t>G. Rybarczyk</w:t>
      </w:r>
      <w:r w:rsidRPr="00FC6DCB">
        <w:t xml:space="preserve">, </w:t>
      </w:r>
      <w:r w:rsidR="00BE3679">
        <w:t xml:space="preserve">and </w:t>
      </w:r>
      <w:r w:rsidR="00017376">
        <w:t xml:space="preserve">H. Dawson. (2018) “Movement and habitat use of </w:t>
      </w:r>
      <w:proofErr w:type="spellStart"/>
      <w:r w:rsidR="00017376">
        <w:t>h</w:t>
      </w:r>
      <w:r w:rsidRPr="00FC6DCB">
        <w:t>eadstarted</w:t>
      </w:r>
      <w:proofErr w:type="spellEnd"/>
      <w:r w:rsidR="00017376">
        <w:t xml:space="preserve"> </w:t>
      </w:r>
      <w:proofErr w:type="spellStart"/>
      <w:proofErr w:type="gramStart"/>
      <w:r w:rsidR="00017376">
        <w:t>blanding’s</w:t>
      </w:r>
      <w:proofErr w:type="spellEnd"/>
      <w:proofErr w:type="gramEnd"/>
      <w:r w:rsidR="00017376">
        <w:t xml:space="preserve"> t</w:t>
      </w:r>
      <w:r w:rsidRPr="00FC6DCB">
        <w:t xml:space="preserve">urtles in Michigan,” </w:t>
      </w:r>
      <w:r w:rsidRPr="00FC6DCB">
        <w:rPr>
          <w:i/>
        </w:rPr>
        <w:t>Journal of Wildlife Management and Wildlife Monographs</w:t>
      </w:r>
      <w:r w:rsidRPr="00FC6DCB">
        <w:t>,</w:t>
      </w:r>
      <w:r w:rsidR="00FC6DCB" w:rsidRPr="00FC6DCB">
        <w:t xml:space="preserve"> 82(7):</w:t>
      </w:r>
      <w:r w:rsidR="00725384">
        <w:t xml:space="preserve"> </w:t>
      </w:r>
      <w:r w:rsidR="00FC6DCB" w:rsidRPr="00FC6DCB">
        <w:t>1516–1527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435DB9" w:rsidRDefault="00AE3840" w:rsidP="00435DB9">
      <w:pPr>
        <w:pStyle w:val="NoSpacing"/>
        <w:ind w:left="720" w:hanging="720"/>
        <w:jc w:val="left"/>
      </w:pPr>
      <w:r w:rsidRPr="00953150">
        <w:t xml:space="preserve">Grant, Marcus, C. Brown, M. </w:t>
      </w:r>
      <w:proofErr w:type="spellStart"/>
      <w:r w:rsidRPr="00953150">
        <w:t>Acuto</w:t>
      </w:r>
      <w:proofErr w:type="spellEnd"/>
      <w:r w:rsidRPr="00953150">
        <w:t>, R. Aldridge, H. Badland, C. Brown, E. Cosgrave, B. Giles-</w:t>
      </w:r>
      <w:proofErr w:type="spellStart"/>
      <w:r w:rsidRPr="00953150">
        <w:t>Corti</w:t>
      </w:r>
      <w:proofErr w:type="spellEnd"/>
      <w:r w:rsidRPr="00953150">
        <w:t xml:space="preserve">, L. F. Gomez, W. Hatton, H. Jordan, B. Marques, J. McIntosh, C. Millett, V. Morckel, M. Murphy, D. C. Parra, H. </w:t>
      </w:r>
      <w:proofErr w:type="spellStart"/>
      <w:r w:rsidRPr="00953150">
        <w:t>Pineo</w:t>
      </w:r>
      <w:proofErr w:type="spellEnd"/>
      <w:r w:rsidRPr="00953150">
        <w:t xml:space="preserve">, J. D. Pinzon, H. Rutter, </w:t>
      </w:r>
      <w:r w:rsidRPr="00953150">
        <w:rPr>
          <w:b/>
        </w:rPr>
        <w:t>G. Rybarczyk</w:t>
      </w:r>
      <w:r w:rsidRPr="00953150">
        <w:t>, a</w:t>
      </w:r>
      <w:r w:rsidR="00017376">
        <w:t>nd N. Zimmermann. (2018) "City k</w:t>
      </w:r>
      <w:r w:rsidRPr="00953150">
        <w:t>now-h</w:t>
      </w:r>
      <w:r w:rsidR="001F35F4">
        <w:t xml:space="preserve">ow." </w:t>
      </w:r>
      <w:r w:rsidRPr="00953150">
        <w:rPr>
          <w:i/>
        </w:rPr>
        <w:t>Cities &amp; Health</w:t>
      </w:r>
      <w:r w:rsidRPr="00953150">
        <w:t xml:space="preserve"> 2 (1):</w:t>
      </w:r>
      <w:r w:rsidR="00725384">
        <w:t xml:space="preserve"> </w:t>
      </w:r>
      <w:r w:rsidRPr="00953150">
        <w:t>1-10</w:t>
      </w:r>
    </w:p>
    <w:p w:rsidR="00A81B44" w:rsidRDefault="00A81B44" w:rsidP="00435DB9">
      <w:pPr>
        <w:pStyle w:val="NoSpacing"/>
        <w:ind w:left="720" w:hanging="720"/>
        <w:jc w:val="left"/>
      </w:pPr>
    </w:p>
    <w:p w:rsidR="00AE3840" w:rsidRPr="00953150" w:rsidRDefault="00AE3840" w:rsidP="00435DB9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Pr="00953150">
        <w:t xml:space="preserve">, A. </w:t>
      </w:r>
      <w:proofErr w:type="spellStart"/>
      <w:r w:rsidRPr="00953150">
        <w:t>Maguffee</w:t>
      </w:r>
      <w:proofErr w:type="spellEnd"/>
      <w:r w:rsidRPr="00953150">
        <w:t xml:space="preserve">, </w:t>
      </w:r>
      <w:r w:rsidR="00BE3679">
        <w:t xml:space="preserve">and </w:t>
      </w:r>
      <w:r w:rsidR="00017376">
        <w:t>D. Kruger. (2015) “The impact of public health, environmental quality, and neighborhood character on crime r</w:t>
      </w:r>
      <w:r w:rsidRPr="00953150">
        <w:t xml:space="preserve">ates,” </w:t>
      </w:r>
      <w:r w:rsidRPr="00953150">
        <w:rPr>
          <w:i/>
        </w:rPr>
        <w:t>Cityscape: A Journal of Policy Development and Research</w:t>
      </w:r>
      <w:r w:rsidRPr="00953150">
        <w:t>, 17(1): 21-38</w:t>
      </w:r>
    </w:p>
    <w:p w:rsidR="00AE3840" w:rsidRPr="00953150" w:rsidRDefault="00AE3840" w:rsidP="00AE3840">
      <w:pPr>
        <w:pStyle w:val="NoSpacing"/>
      </w:pPr>
    </w:p>
    <w:p w:rsidR="00AE3840" w:rsidRPr="00953150" w:rsidRDefault="00AE3840" w:rsidP="00017376">
      <w:pPr>
        <w:pStyle w:val="NoSpacing"/>
        <w:ind w:left="720" w:hanging="720"/>
      </w:pPr>
      <w:r w:rsidRPr="00953150">
        <w:t xml:space="preserve">Morckel, V.C. and </w:t>
      </w:r>
      <w:r w:rsidRPr="00953150">
        <w:rPr>
          <w:b/>
        </w:rPr>
        <w:t>G. Rybarczyk</w:t>
      </w:r>
      <w:r w:rsidR="00017376">
        <w:t>. (2015) “Improving downtown in a s</w:t>
      </w:r>
      <w:r w:rsidRPr="00953150">
        <w:t>hrink</w:t>
      </w:r>
      <w:r w:rsidR="00017376">
        <w:t>ing city: A case s</w:t>
      </w:r>
      <w:r w:rsidRPr="00953150">
        <w:t xml:space="preserve">tudy of Flint, Michigan,” </w:t>
      </w:r>
      <w:r w:rsidRPr="00953150">
        <w:rPr>
          <w:i/>
        </w:rPr>
        <w:t>Community Development,</w:t>
      </w:r>
      <w:r w:rsidRPr="00953150">
        <w:t xml:space="preserve"> 46(4): 341-360</w:t>
      </w:r>
    </w:p>
    <w:p w:rsidR="00AE3840" w:rsidRPr="00953150" w:rsidRDefault="00AE3840" w:rsidP="00AE3840">
      <w:pPr>
        <w:tabs>
          <w:tab w:val="left" w:pos="1980"/>
        </w:tabs>
        <w:ind w:left="720" w:hanging="720"/>
        <w:rPr>
          <w:b/>
          <w:sz w:val="22"/>
          <w:szCs w:val="22"/>
        </w:rPr>
      </w:pPr>
    </w:p>
    <w:p w:rsidR="00AE3840" w:rsidRPr="00953150" w:rsidRDefault="00AE3840" w:rsidP="00017376">
      <w:pPr>
        <w:pStyle w:val="NoSpacing"/>
        <w:ind w:left="720" w:hanging="720"/>
      </w:pPr>
      <w:r w:rsidRPr="00953150">
        <w:rPr>
          <w:b/>
        </w:rPr>
        <w:t>Rybarczyk, G.</w:t>
      </w:r>
      <w:r w:rsidRPr="00953150">
        <w:t>, and L. Ga</w:t>
      </w:r>
      <w:r w:rsidR="00017376">
        <w:t>llagher. (2014) “Measuring the potential for bicycling and walking at a metropolitan commuter u</w:t>
      </w:r>
      <w:r w:rsidRPr="00953150">
        <w:t xml:space="preserve">niversity,” </w:t>
      </w:r>
      <w:r w:rsidRPr="00953150">
        <w:rPr>
          <w:i/>
        </w:rPr>
        <w:t>Journal of Transport Geography</w:t>
      </w:r>
      <w:r w:rsidRPr="00953150">
        <w:t>, 39: 1-10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F04A82" w:rsidRDefault="00AE3840" w:rsidP="00017376">
      <w:pPr>
        <w:pStyle w:val="NoSpacing"/>
        <w:ind w:left="720" w:hanging="720"/>
      </w:pPr>
      <w:r w:rsidRPr="00953150">
        <w:rPr>
          <w:b/>
        </w:rPr>
        <w:t>Rybarczyk, G.</w:t>
      </w:r>
      <w:r w:rsidRPr="00953150">
        <w:t xml:space="preserve"> (2014) “Simulating </w:t>
      </w:r>
      <w:r w:rsidR="00017376">
        <w:t>bicycle wayfinding mechanisms in an urban e</w:t>
      </w:r>
      <w:r w:rsidRPr="00953150">
        <w:t xml:space="preserve">nvironment,” </w:t>
      </w:r>
      <w:r w:rsidRPr="00953150">
        <w:rPr>
          <w:i/>
        </w:rPr>
        <w:t>Journal of Urban, Planning and Transport Research</w:t>
      </w:r>
      <w:r w:rsidRPr="00953150">
        <w:t>, 2(1): 89-104</w:t>
      </w:r>
    </w:p>
    <w:p w:rsidR="00F04A82" w:rsidRDefault="00F04A82" w:rsidP="00F04A82">
      <w:pPr>
        <w:tabs>
          <w:tab w:val="left" w:pos="1980"/>
        </w:tabs>
        <w:ind w:left="720" w:hanging="720"/>
        <w:rPr>
          <w:bCs/>
          <w:sz w:val="22"/>
          <w:szCs w:val="22"/>
        </w:rPr>
      </w:pPr>
    </w:p>
    <w:p w:rsidR="00AE3840" w:rsidRPr="00953150" w:rsidRDefault="00AE3840" w:rsidP="00F04A82">
      <w:pPr>
        <w:tabs>
          <w:tab w:val="left" w:pos="1980"/>
        </w:tabs>
        <w:ind w:left="720" w:hanging="72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Rybarczyk, G</w:t>
      </w:r>
      <w:r w:rsidRPr="00953150">
        <w:rPr>
          <w:b/>
          <w:sz w:val="22"/>
          <w:szCs w:val="22"/>
        </w:rPr>
        <w:t>.</w:t>
      </w:r>
      <w:r w:rsidRPr="00953150">
        <w:rPr>
          <w:bCs/>
          <w:sz w:val="22"/>
          <w:szCs w:val="22"/>
        </w:rPr>
        <w:t xml:space="preserve"> an</w:t>
      </w:r>
      <w:r w:rsidR="00017376">
        <w:rPr>
          <w:bCs/>
          <w:sz w:val="22"/>
          <w:szCs w:val="22"/>
        </w:rPr>
        <w:t>d C. Wu. (2014) “Examining the impact of urban morphology on bicycle mode c</w:t>
      </w:r>
      <w:r w:rsidRPr="00953150">
        <w:rPr>
          <w:bCs/>
          <w:sz w:val="22"/>
          <w:szCs w:val="22"/>
        </w:rPr>
        <w:t xml:space="preserve">hoice” </w:t>
      </w:r>
      <w:r w:rsidRPr="00953150">
        <w:rPr>
          <w:bCs/>
          <w:i/>
          <w:sz w:val="22"/>
          <w:szCs w:val="22"/>
        </w:rPr>
        <w:t xml:space="preserve">Environment and Planning B: Planning and Design, </w:t>
      </w:r>
      <w:r w:rsidRPr="00953150">
        <w:rPr>
          <w:bCs/>
          <w:sz w:val="22"/>
          <w:szCs w:val="22"/>
        </w:rPr>
        <w:t>41(2): 272-288</w:t>
      </w:r>
    </w:p>
    <w:p w:rsidR="00AE3840" w:rsidRPr="00953150" w:rsidRDefault="00AE3840" w:rsidP="00AE3840">
      <w:pPr>
        <w:tabs>
          <w:tab w:val="left" w:pos="630"/>
        </w:tabs>
        <w:ind w:left="720" w:hanging="720"/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ind w:left="810" w:hanging="810"/>
        <w:rPr>
          <w:sz w:val="22"/>
          <w:szCs w:val="22"/>
        </w:rPr>
      </w:pPr>
      <w:proofErr w:type="spellStart"/>
      <w:r w:rsidRPr="00953150">
        <w:rPr>
          <w:sz w:val="22"/>
          <w:szCs w:val="22"/>
        </w:rPr>
        <w:t>Kodjebacheva</w:t>
      </w:r>
      <w:proofErr w:type="spellEnd"/>
      <w:r w:rsidRPr="00953150">
        <w:rPr>
          <w:sz w:val="22"/>
          <w:szCs w:val="22"/>
        </w:rPr>
        <w:t xml:space="preserve">, G., D. Kruger, </w:t>
      </w:r>
      <w:r w:rsidRPr="00953150">
        <w:rPr>
          <w:b/>
          <w:sz w:val="22"/>
          <w:szCs w:val="22"/>
        </w:rPr>
        <w:t>G. Rybarczyk</w:t>
      </w:r>
      <w:r w:rsidRPr="00953150">
        <w:rPr>
          <w:sz w:val="22"/>
          <w:szCs w:val="22"/>
        </w:rPr>
        <w:t xml:space="preserve">, and S. </w:t>
      </w:r>
      <w:proofErr w:type="spellStart"/>
      <w:r w:rsidRPr="00953150">
        <w:rPr>
          <w:sz w:val="22"/>
          <w:szCs w:val="22"/>
        </w:rPr>
        <w:t>Cu</w:t>
      </w:r>
      <w:r w:rsidR="00017376">
        <w:rPr>
          <w:sz w:val="22"/>
          <w:szCs w:val="22"/>
        </w:rPr>
        <w:t>pal</w:t>
      </w:r>
      <w:proofErr w:type="spellEnd"/>
      <w:r w:rsidR="00017376">
        <w:rPr>
          <w:sz w:val="22"/>
          <w:szCs w:val="22"/>
        </w:rPr>
        <w:t>. (2014) “Racial/ethnic and gender differences in the association between depressive symptoms and higher body mass index among US a</w:t>
      </w:r>
      <w:r w:rsidRPr="00953150">
        <w:rPr>
          <w:sz w:val="22"/>
          <w:szCs w:val="22"/>
        </w:rPr>
        <w:t xml:space="preserve">dults,” </w:t>
      </w:r>
      <w:r w:rsidRPr="00953150">
        <w:rPr>
          <w:i/>
          <w:sz w:val="22"/>
          <w:szCs w:val="22"/>
        </w:rPr>
        <w:t>Journal of Public Health,</w:t>
      </w:r>
      <w:r w:rsidR="00840664">
        <w:rPr>
          <w:sz w:val="22"/>
          <w:szCs w:val="22"/>
        </w:rPr>
        <w:t xml:space="preserve"> 37(3): 419-426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720"/>
        </w:tabs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and R.P. </w:t>
      </w:r>
      <w:proofErr w:type="spellStart"/>
      <w:r w:rsidRPr="00953150">
        <w:rPr>
          <w:sz w:val="22"/>
          <w:szCs w:val="22"/>
        </w:rPr>
        <w:t>Mohap</w:t>
      </w:r>
      <w:r w:rsidR="00017376">
        <w:rPr>
          <w:sz w:val="22"/>
          <w:szCs w:val="22"/>
        </w:rPr>
        <w:t>rata</w:t>
      </w:r>
      <w:proofErr w:type="spellEnd"/>
      <w:r w:rsidR="00017376">
        <w:rPr>
          <w:sz w:val="22"/>
          <w:szCs w:val="22"/>
        </w:rPr>
        <w:t>, R. P. (2013) “Estimating neighborhood quality using empirical analysis and geographic information s</w:t>
      </w:r>
      <w:r w:rsidRPr="00953150">
        <w:rPr>
          <w:sz w:val="22"/>
          <w:szCs w:val="22"/>
        </w:rPr>
        <w:t xml:space="preserve">ystems” </w:t>
      </w:r>
      <w:r w:rsidRPr="00953150">
        <w:rPr>
          <w:i/>
          <w:sz w:val="22"/>
          <w:szCs w:val="22"/>
        </w:rPr>
        <w:t>Journal of Urban and Regional Information Science Association</w:t>
      </w:r>
      <w:r w:rsidRPr="00953150">
        <w:rPr>
          <w:sz w:val="22"/>
          <w:szCs w:val="22"/>
        </w:rPr>
        <w:t>, 1: 63-76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="00017376">
        <w:rPr>
          <w:sz w:val="22"/>
          <w:szCs w:val="22"/>
        </w:rPr>
        <w:t xml:space="preserve"> (2012) “Forecasting bicycling risk factors within neighborhoods: A spatial autoregressive a</w:t>
      </w:r>
      <w:r w:rsidRPr="00953150">
        <w:rPr>
          <w:sz w:val="22"/>
          <w:szCs w:val="22"/>
        </w:rPr>
        <w:t xml:space="preserve">pproach” </w:t>
      </w:r>
      <w:r w:rsidRPr="00953150">
        <w:rPr>
          <w:i/>
          <w:sz w:val="22"/>
          <w:szCs w:val="22"/>
        </w:rPr>
        <w:t xml:space="preserve">Papers of the Applied Geography Conference, </w:t>
      </w:r>
      <w:r w:rsidRPr="00953150">
        <w:rPr>
          <w:sz w:val="22"/>
          <w:szCs w:val="22"/>
        </w:rPr>
        <w:t>35: 230-239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ind w:left="720" w:hanging="72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="00017376">
        <w:rPr>
          <w:sz w:val="22"/>
          <w:szCs w:val="22"/>
        </w:rPr>
        <w:t xml:space="preserve"> and C. Wu. (2010) “Bicycle facility planning u</w:t>
      </w:r>
      <w:r w:rsidRPr="00953150">
        <w:rPr>
          <w:sz w:val="22"/>
          <w:szCs w:val="22"/>
        </w:rPr>
        <w:t>sing GIS and</w:t>
      </w:r>
      <w:r w:rsidRPr="00953150">
        <w:rPr>
          <w:bCs/>
          <w:sz w:val="22"/>
          <w:szCs w:val="22"/>
        </w:rPr>
        <w:t xml:space="preserve"> </w:t>
      </w:r>
      <w:r w:rsidR="00017376">
        <w:rPr>
          <w:sz w:val="22"/>
          <w:szCs w:val="22"/>
        </w:rPr>
        <w:t>multi-c</w:t>
      </w:r>
      <w:r w:rsidRPr="00953150">
        <w:rPr>
          <w:sz w:val="22"/>
          <w:szCs w:val="22"/>
        </w:rPr>
        <w:t>rite</w:t>
      </w:r>
      <w:r w:rsidR="00017376">
        <w:rPr>
          <w:sz w:val="22"/>
          <w:szCs w:val="22"/>
        </w:rPr>
        <w:t>ria decision a</w:t>
      </w:r>
      <w:r w:rsidRPr="00953150">
        <w:rPr>
          <w:sz w:val="22"/>
          <w:szCs w:val="22"/>
        </w:rPr>
        <w:t xml:space="preserve">nalysis" </w:t>
      </w:r>
      <w:r w:rsidRPr="00953150">
        <w:rPr>
          <w:i/>
          <w:iCs/>
          <w:sz w:val="22"/>
          <w:szCs w:val="22"/>
        </w:rPr>
        <w:t xml:space="preserve">Applied Geography, </w:t>
      </w:r>
      <w:r w:rsidRPr="00953150">
        <w:rPr>
          <w:iCs/>
          <w:sz w:val="22"/>
          <w:szCs w:val="22"/>
        </w:rPr>
        <w:t>10: 282–293</w:t>
      </w:r>
    </w:p>
    <w:p w:rsidR="00AE3840" w:rsidRPr="00953150" w:rsidRDefault="00AE3840" w:rsidP="00AE3840">
      <w:pPr>
        <w:pStyle w:val="NoSpacing"/>
        <w:ind w:left="720" w:hanging="720"/>
        <w:jc w:val="left"/>
        <w:rPr>
          <w:b/>
          <w:bCs/>
        </w:rPr>
      </w:pPr>
    </w:p>
    <w:p w:rsidR="00AE3840" w:rsidRPr="001319AE" w:rsidRDefault="00AE3840" w:rsidP="001319AE">
      <w:pPr>
        <w:ind w:left="720" w:hanging="720"/>
        <w:rPr>
          <w:sz w:val="22"/>
          <w:szCs w:val="22"/>
        </w:rPr>
      </w:pPr>
      <w:r w:rsidRPr="001319AE">
        <w:rPr>
          <w:sz w:val="22"/>
          <w:szCs w:val="22"/>
        </w:rPr>
        <w:t xml:space="preserve">Shaker, R. and </w:t>
      </w:r>
      <w:r w:rsidRPr="001319AE">
        <w:rPr>
          <w:b/>
          <w:sz w:val="22"/>
          <w:szCs w:val="22"/>
        </w:rPr>
        <w:t>G. Rybarczyk.</w:t>
      </w:r>
      <w:r w:rsidR="00017376">
        <w:rPr>
          <w:sz w:val="22"/>
          <w:szCs w:val="22"/>
        </w:rPr>
        <w:t xml:space="preserve"> (2009) “Relating environmental and socioeconomic stressors to violent c</w:t>
      </w:r>
      <w:r w:rsidRPr="001319AE">
        <w:rPr>
          <w:sz w:val="22"/>
          <w:szCs w:val="22"/>
        </w:rPr>
        <w:t>rime: E</w:t>
      </w:r>
      <w:r w:rsidR="00017376">
        <w:rPr>
          <w:sz w:val="22"/>
          <w:szCs w:val="22"/>
        </w:rPr>
        <w:t>valuating three major c</w:t>
      </w:r>
      <w:r w:rsidRPr="001319AE">
        <w:rPr>
          <w:sz w:val="22"/>
          <w:szCs w:val="22"/>
        </w:rPr>
        <w:t xml:space="preserve">ities in the United States” </w:t>
      </w:r>
      <w:r w:rsidRPr="001319AE">
        <w:rPr>
          <w:i/>
          <w:sz w:val="22"/>
          <w:szCs w:val="22"/>
        </w:rPr>
        <w:t xml:space="preserve">Papers of the Applied Geography Conference, </w:t>
      </w:r>
      <w:r w:rsidRPr="001319AE">
        <w:rPr>
          <w:sz w:val="22"/>
          <w:szCs w:val="22"/>
        </w:rPr>
        <w:t xml:space="preserve">32: 411-419 </w:t>
      </w:r>
    </w:p>
    <w:p w:rsidR="00AE3840" w:rsidRDefault="00AE3840" w:rsidP="00AE3840">
      <w:pPr>
        <w:pStyle w:val="NoSpacing"/>
        <w:ind w:left="720" w:hanging="720"/>
        <w:jc w:val="left"/>
      </w:pPr>
    </w:p>
    <w:p w:rsidR="00F04A82" w:rsidRPr="00953150" w:rsidRDefault="00F04A82" w:rsidP="00AE3840">
      <w:pPr>
        <w:pStyle w:val="NoSpacing"/>
        <w:ind w:left="720" w:hanging="720"/>
        <w:jc w:val="left"/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t>PAPERS IN PROGRESS</w:t>
      </w:r>
    </w:p>
    <w:p w:rsidR="00AE3840" w:rsidRPr="00953150" w:rsidRDefault="00AE3840" w:rsidP="00AE3840">
      <w:pPr>
        <w:pStyle w:val="NoSpacing"/>
        <w:jc w:val="left"/>
      </w:pPr>
      <w:r w:rsidRPr="00953150">
        <w:rPr>
          <w:rFonts w:ascii="Arial" w:hAnsi="Arial" w:cs="Arial"/>
          <w:b/>
          <w:bCs/>
          <w:i/>
          <w:noProof/>
          <w:kern w:val="36"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5BF0DF" wp14:editId="063499B8">
                <wp:simplePos x="0" y="0"/>
                <wp:positionH relativeFrom="column">
                  <wp:posOffset>-11325</wp:posOffset>
                </wp:positionH>
                <wp:positionV relativeFrom="paragraph">
                  <wp:posOffset>75565</wp:posOffset>
                </wp:positionV>
                <wp:extent cx="5953125" cy="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554F" id="AutoShape 2" o:spid="_x0000_s1026" type="#_x0000_t32" style="position:absolute;margin-left:-.9pt;margin-top:5.95pt;width:46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dQ9wEAADU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" strokecolor="black [3200]">
                <v:stroke joinstyle="miter"/>
              </v:shape>
            </w:pict>
          </mc:Fallback>
        </mc:AlternateContent>
      </w:r>
    </w:p>
    <w:p w:rsidR="003D5ADB" w:rsidRDefault="003D5ADB" w:rsidP="00F30130">
      <w:pPr>
        <w:pStyle w:val="NoSpacing"/>
      </w:pPr>
    </w:p>
    <w:p w:rsidR="00143C87" w:rsidRDefault="008B737E" w:rsidP="00DA1993">
      <w:pPr>
        <w:pStyle w:val="NoSpacing"/>
        <w:ind w:left="810" w:hanging="810"/>
      </w:pPr>
      <w:r>
        <w:rPr>
          <w:b/>
        </w:rPr>
        <w:t>Rybarczyk, G.</w:t>
      </w:r>
      <w:r w:rsidRPr="008B737E">
        <w:t>,</w:t>
      </w:r>
      <w:r>
        <w:t xml:space="preserve"> and </w:t>
      </w:r>
      <w:proofErr w:type="spellStart"/>
      <w:r w:rsidR="00143C87">
        <w:t>Ozbil</w:t>
      </w:r>
      <w:proofErr w:type="spellEnd"/>
      <w:r w:rsidR="00143C87" w:rsidRPr="003B4F54">
        <w:t xml:space="preserve">, </w:t>
      </w:r>
      <w:r w:rsidR="00143C87">
        <w:t>A. E. “</w:t>
      </w:r>
      <w:r w:rsidR="00DA1993">
        <w:t xml:space="preserve">Walking alone or walking with someone: </w:t>
      </w:r>
      <w:r w:rsidR="00C06F68">
        <w:t xml:space="preserve">Assessing </w:t>
      </w:r>
      <w:r w:rsidR="001C0D74">
        <w:t xml:space="preserve">excess travel among children </w:t>
      </w:r>
      <w:r w:rsidR="00C06F68">
        <w:t xml:space="preserve">traveling to school” </w:t>
      </w:r>
      <w:r w:rsidR="00CF6CAC">
        <w:t xml:space="preserve">Transportation Research Part D. </w:t>
      </w:r>
      <w:r w:rsidR="00125158">
        <w:t xml:space="preserve">(to be submitted </w:t>
      </w:r>
      <w:r w:rsidR="00CF6CAC">
        <w:t>fall</w:t>
      </w:r>
      <w:r w:rsidR="0042227A">
        <w:t xml:space="preserve"> 2021</w:t>
      </w:r>
      <w:r w:rsidR="00143C87">
        <w:t xml:space="preserve">) </w:t>
      </w:r>
    </w:p>
    <w:p w:rsidR="00F30130" w:rsidRDefault="00F30130" w:rsidP="00143C87">
      <w:pPr>
        <w:pStyle w:val="NoSpacing"/>
        <w:ind w:left="810" w:hanging="810"/>
      </w:pPr>
    </w:p>
    <w:p w:rsidR="00AE3840" w:rsidRDefault="00F30130" w:rsidP="00A81B44">
      <w:pPr>
        <w:pStyle w:val="NoSpacing"/>
        <w:ind w:left="810" w:hanging="810"/>
        <w:jc w:val="left"/>
      </w:pPr>
      <w:r>
        <w:rPr>
          <w:b/>
        </w:rPr>
        <w:lastRenderedPageBreak/>
        <w:t>Rybarczyk. G.</w:t>
      </w:r>
      <w:r w:rsidRPr="00F30130">
        <w:t>,</w:t>
      </w:r>
      <w:r w:rsidR="0093075A">
        <w:t xml:space="preserve"> </w:t>
      </w:r>
      <w:r>
        <w:t xml:space="preserve">M. </w:t>
      </w:r>
      <w:proofErr w:type="spellStart"/>
      <w:r>
        <w:t>Starking</w:t>
      </w:r>
      <w:proofErr w:type="spellEnd"/>
      <w:r w:rsidR="0093075A">
        <w:t xml:space="preserve">, and M. </w:t>
      </w:r>
      <w:proofErr w:type="spellStart"/>
      <w:r w:rsidR="0093075A">
        <w:t>Janda</w:t>
      </w:r>
      <w:proofErr w:type="spellEnd"/>
      <w:r w:rsidR="0093075A">
        <w:t xml:space="preserve">, </w:t>
      </w:r>
      <w:r>
        <w:t xml:space="preserve">“Seeing the </w:t>
      </w:r>
      <w:r w:rsidR="00024562">
        <w:t xml:space="preserve">(edible) forest for the trees: </w:t>
      </w:r>
      <w:r w:rsidR="0093075A">
        <w:t xml:space="preserve">How </w:t>
      </w:r>
      <w:r>
        <w:t>urban foraging</w:t>
      </w:r>
      <w:r w:rsidR="0093075A">
        <w:t xml:space="preserve"> activity</w:t>
      </w:r>
      <w:r>
        <w:t xml:space="preserve"> </w:t>
      </w:r>
      <w:r w:rsidR="0093075A">
        <w:t>and neighborhood context are linked</w:t>
      </w:r>
      <w:r w:rsidR="00024562">
        <w:t xml:space="preserve">” </w:t>
      </w:r>
      <w:r>
        <w:rPr>
          <w:i/>
        </w:rPr>
        <w:t xml:space="preserve">Health and Place, </w:t>
      </w:r>
      <w:r w:rsidR="0042227A">
        <w:t xml:space="preserve">(to be submitted </w:t>
      </w:r>
      <w:r w:rsidR="00CF6CAC">
        <w:t>winter 2022</w:t>
      </w:r>
      <w:r w:rsidR="00AC3AA6">
        <w:t>)</w:t>
      </w:r>
    </w:p>
    <w:p w:rsidR="005A7289" w:rsidRDefault="005A7289" w:rsidP="00A81B44">
      <w:pPr>
        <w:pStyle w:val="NoSpacing"/>
        <w:ind w:left="810" w:hanging="810"/>
        <w:jc w:val="left"/>
      </w:pPr>
    </w:p>
    <w:p w:rsidR="005A7289" w:rsidRPr="00A81B44" w:rsidRDefault="005A7289" w:rsidP="00A81B44">
      <w:pPr>
        <w:pStyle w:val="NoSpacing"/>
        <w:ind w:left="810" w:hanging="810"/>
        <w:jc w:val="left"/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t>CONFERENCE PRECEEDINGS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AF9E151" wp14:editId="4F45A01D">
                <wp:simplePos x="0" y="0"/>
                <wp:positionH relativeFrom="column">
                  <wp:posOffset>2645</wp:posOffset>
                </wp:positionH>
                <wp:positionV relativeFrom="paragraph">
                  <wp:posOffset>64135</wp:posOffset>
                </wp:positionV>
                <wp:extent cx="5953125" cy="0"/>
                <wp:effectExtent l="0" t="0" r="28575" b="190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A1D4" id="AutoShape 2" o:spid="_x0000_s1026" type="#_x0000_t32" style="position:absolute;margin-left:.2pt;margin-top:5.05pt;width:468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Oq+AEAADY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pStyle w:val="NoSpacing"/>
      </w:pPr>
    </w:p>
    <w:p w:rsidR="00AE3840" w:rsidRPr="00953150" w:rsidRDefault="00AE3840" w:rsidP="00AC3AA6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Pr="00953150">
        <w:t xml:space="preserve"> (2018). "Characterizing the activity-friendly built environment using space syntax: The role of urban design in the decision to commute by bicycle: An application using space syntax." </w:t>
      </w:r>
      <w:r w:rsidRPr="00953150">
        <w:rPr>
          <w:i/>
        </w:rPr>
        <w:t>Journal of Physical Activity &amp; Health</w:t>
      </w:r>
      <w:r w:rsidRPr="00953150">
        <w:t xml:space="preserve"> 15(10): 40</w:t>
      </w:r>
    </w:p>
    <w:p w:rsidR="00AE3840" w:rsidRPr="00953150" w:rsidRDefault="00AE3840" w:rsidP="00AC3AA6">
      <w:pPr>
        <w:pStyle w:val="NoSpacing"/>
        <w:ind w:left="720" w:hanging="720"/>
        <w:jc w:val="left"/>
      </w:pPr>
    </w:p>
    <w:p w:rsidR="00AE3840" w:rsidRPr="00953150" w:rsidRDefault="00AE3840" w:rsidP="00AC3AA6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Pr="00953150">
        <w:t xml:space="preserve"> and G. </w:t>
      </w:r>
      <w:r w:rsidR="00017376">
        <w:t>Melis. (2017) “Linking human health and neighborhood using Big Data: A case s</w:t>
      </w:r>
      <w:r w:rsidRPr="00953150">
        <w:t xml:space="preserve">tudy in Torino, Italy” </w:t>
      </w:r>
      <w:r w:rsidRPr="00953150">
        <w:rPr>
          <w:i/>
        </w:rPr>
        <w:t>Journal of Transport and Health</w:t>
      </w:r>
      <w:r w:rsidRPr="00953150">
        <w:t>, 5 (supplement): 74-75</w:t>
      </w:r>
    </w:p>
    <w:p w:rsidR="00AE3840" w:rsidRPr="00953150" w:rsidRDefault="00AE3840" w:rsidP="00AC3AA6">
      <w:pPr>
        <w:pStyle w:val="NoSpacing"/>
        <w:jc w:val="left"/>
        <w:rPr>
          <w:b/>
        </w:rPr>
      </w:pPr>
    </w:p>
    <w:p w:rsidR="00585FC8" w:rsidRDefault="00AE3840" w:rsidP="00AC3AA6">
      <w:pPr>
        <w:pStyle w:val="NoSpacing"/>
        <w:ind w:left="720" w:hanging="720"/>
        <w:jc w:val="left"/>
      </w:pPr>
      <w:r w:rsidRPr="00953150">
        <w:rPr>
          <w:b/>
        </w:rPr>
        <w:t>Rybarczyk, G.</w:t>
      </w:r>
      <w:r w:rsidRPr="00953150">
        <w:rPr>
          <w:bCs/>
        </w:rPr>
        <w:t xml:space="preserve"> and </w:t>
      </w:r>
      <w:r w:rsidRPr="00953150">
        <w:t>S. Banerjee</w:t>
      </w:r>
      <w:r w:rsidRPr="00953150">
        <w:rPr>
          <w:bCs/>
        </w:rPr>
        <w:t>. (2015) “Visualizing active travel sentiment in an urban context</w:t>
      </w:r>
      <w:r w:rsidRPr="00953150">
        <w:t xml:space="preserve">” </w:t>
      </w:r>
      <w:r w:rsidRPr="00953150">
        <w:rPr>
          <w:i/>
        </w:rPr>
        <w:t>Journal of Transport and Health</w:t>
      </w:r>
      <w:r w:rsidRPr="00953150">
        <w:t>, 2(2): 30</w:t>
      </w:r>
    </w:p>
    <w:p w:rsidR="00AF6B8D" w:rsidRDefault="00AF6B8D" w:rsidP="006C2C07">
      <w:pPr>
        <w:pStyle w:val="NoSpacing"/>
      </w:pPr>
    </w:p>
    <w:p w:rsidR="00AF6B8D" w:rsidRPr="00953150" w:rsidRDefault="00AF6B8D" w:rsidP="00CC33B7">
      <w:pPr>
        <w:pStyle w:val="NoSpacing"/>
        <w:ind w:left="720" w:hanging="720"/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t>OTHER PUBLICATIONS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1C6183" wp14:editId="04D5A46D">
                <wp:simplePos x="0" y="0"/>
                <wp:positionH relativeFrom="column">
                  <wp:posOffset>0</wp:posOffset>
                </wp:positionH>
                <wp:positionV relativeFrom="paragraph">
                  <wp:posOffset>80500</wp:posOffset>
                </wp:positionV>
                <wp:extent cx="5953125" cy="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DDDE" id="AutoShape 2" o:spid="_x0000_s1026" type="#_x0000_t32" style="position:absolute;margin-left:0;margin-top:6.3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ind w:left="810" w:hanging="810"/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ind w:left="720" w:hanging="720"/>
        <w:rPr>
          <w:sz w:val="22"/>
          <w:szCs w:val="22"/>
        </w:rPr>
      </w:pPr>
      <w:r w:rsidRPr="00953150">
        <w:rPr>
          <w:sz w:val="22"/>
          <w:szCs w:val="22"/>
        </w:rPr>
        <w:t xml:space="preserve">Henthorn, T., and </w:t>
      </w:r>
      <w:r w:rsidRPr="00953150">
        <w:rPr>
          <w:b/>
          <w:sz w:val="22"/>
          <w:szCs w:val="22"/>
        </w:rPr>
        <w:t>G. Rybarczyk</w:t>
      </w:r>
      <w:r w:rsidR="00522CE4">
        <w:rPr>
          <w:sz w:val="22"/>
          <w:szCs w:val="22"/>
        </w:rPr>
        <w:t>, (2013) “Historical resource s</w:t>
      </w:r>
      <w:r w:rsidRPr="00953150">
        <w:rPr>
          <w:sz w:val="22"/>
          <w:szCs w:val="22"/>
        </w:rPr>
        <w:t>urvey for the City of Grand Blanc, Michigan”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b/>
          <w:bCs/>
          <w:sz w:val="22"/>
          <w:szCs w:val="22"/>
        </w:rPr>
      </w:pPr>
    </w:p>
    <w:p w:rsidR="00AE3840" w:rsidRPr="00953150" w:rsidRDefault="00AE3840" w:rsidP="00AC3AA6">
      <w:pPr>
        <w:tabs>
          <w:tab w:val="left" w:pos="1980"/>
        </w:tabs>
        <w:ind w:left="720" w:hanging="720"/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Morckel, V., </w:t>
      </w:r>
      <w:r w:rsidRPr="00953150">
        <w:rPr>
          <w:b/>
          <w:bCs/>
          <w:sz w:val="22"/>
          <w:szCs w:val="22"/>
        </w:rPr>
        <w:t>G. Rybarczyk</w:t>
      </w:r>
      <w:r w:rsidR="00522CE4">
        <w:rPr>
          <w:bCs/>
          <w:sz w:val="22"/>
          <w:szCs w:val="22"/>
        </w:rPr>
        <w:t>. (2013) “Preliminary results from UM-Flint’s downtown s</w:t>
      </w:r>
      <w:r w:rsidRPr="00953150">
        <w:rPr>
          <w:bCs/>
          <w:sz w:val="22"/>
          <w:szCs w:val="22"/>
        </w:rPr>
        <w:t>tudy”</w:t>
      </w:r>
      <w:r w:rsidR="00AC3AA6">
        <w:rPr>
          <w:bCs/>
          <w:sz w:val="22"/>
          <w:szCs w:val="22"/>
        </w:rPr>
        <w:t xml:space="preserve"> City of Flint Downtown Development Authority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 </w:t>
      </w:r>
    </w:p>
    <w:p w:rsidR="00C41C10" w:rsidRDefault="00AE3840" w:rsidP="00505078">
      <w:pPr>
        <w:tabs>
          <w:tab w:val="left" w:pos="1980"/>
        </w:tabs>
        <w:ind w:left="720" w:hanging="720"/>
        <w:rPr>
          <w:sz w:val="22"/>
          <w:szCs w:val="22"/>
        </w:rPr>
      </w:pPr>
      <w:r w:rsidRPr="00953150">
        <w:rPr>
          <w:bCs/>
          <w:sz w:val="22"/>
          <w:szCs w:val="22"/>
        </w:rPr>
        <w:t xml:space="preserve">Harris, A., </w:t>
      </w:r>
      <w:r w:rsidRPr="00953150">
        <w:rPr>
          <w:b/>
          <w:bCs/>
          <w:sz w:val="22"/>
          <w:szCs w:val="22"/>
        </w:rPr>
        <w:t>G. Rybarczyk</w:t>
      </w:r>
      <w:r w:rsidRPr="00953150">
        <w:rPr>
          <w:bCs/>
          <w:sz w:val="22"/>
          <w:szCs w:val="22"/>
        </w:rPr>
        <w:t xml:space="preserve">, V. </w:t>
      </w:r>
      <w:proofErr w:type="spellStart"/>
      <w:r w:rsidRPr="00953150">
        <w:rPr>
          <w:bCs/>
          <w:sz w:val="22"/>
          <w:szCs w:val="22"/>
        </w:rPr>
        <w:t>Lukasavitz</w:t>
      </w:r>
      <w:proofErr w:type="spellEnd"/>
      <w:r w:rsidRPr="00953150">
        <w:rPr>
          <w:bCs/>
          <w:sz w:val="22"/>
          <w:szCs w:val="22"/>
        </w:rPr>
        <w:t xml:space="preserve">. (2012) </w:t>
      </w:r>
      <w:r w:rsidR="00522CE4">
        <w:rPr>
          <w:sz w:val="22"/>
          <w:szCs w:val="22"/>
        </w:rPr>
        <w:t>“Promoting active living through the implementation of an educational bicycle skills c</w:t>
      </w:r>
      <w:r w:rsidRPr="00953150">
        <w:rPr>
          <w:sz w:val="22"/>
          <w:szCs w:val="22"/>
        </w:rPr>
        <w:t xml:space="preserve">ourse at the University of Michigan-Flint” </w:t>
      </w:r>
      <w:r w:rsidRPr="00953150">
        <w:rPr>
          <w:bCs/>
          <w:i/>
          <w:sz w:val="22"/>
          <w:szCs w:val="22"/>
        </w:rPr>
        <w:t>Michigan B</w:t>
      </w:r>
      <w:r w:rsidRPr="00953150">
        <w:rPr>
          <w:i/>
          <w:sz w:val="22"/>
          <w:szCs w:val="22"/>
        </w:rPr>
        <w:t>icyclist Magazine</w:t>
      </w:r>
      <w:r w:rsidRPr="00953150">
        <w:rPr>
          <w:sz w:val="22"/>
          <w:szCs w:val="22"/>
        </w:rPr>
        <w:t>, (November)</w:t>
      </w:r>
    </w:p>
    <w:p w:rsidR="00C41C10" w:rsidRDefault="00C41C10" w:rsidP="00161779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C41C10" w:rsidRPr="00953150" w:rsidRDefault="00C41C10" w:rsidP="00161779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t>PEER REVIEWED PRESENTATIONS</w:t>
      </w:r>
    </w:p>
    <w:p w:rsidR="00AE3840" w:rsidRPr="00953150" w:rsidRDefault="00AE3840" w:rsidP="00AE3840">
      <w:pPr>
        <w:tabs>
          <w:tab w:val="left" w:pos="1980"/>
        </w:tabs>
        <w:ind w:left="720" w:hanging="720"/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11A82A" wp14:editId="276D2070">
                <wp:simplePos x="0" y="0"/>
                <wp:positionH relativeFrom="column">
                  <wp:posOffset>-11325</wp:posOffset>
                </wp:positionH>
                <wp:positionV relativeFrom="paragraph">
                  <wp:posOffset>68580</wp:posOffset>
                </wp:positionV>
                <wp:extent cx="5953125" cy="0"/>
                <wp:effectExtent l="0" t="0" r="2857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B071" id="AutoShape 2" o:spid="_x0000_s1026" type="#_x0000_t32" style="position:absolute;margin-left:-.9pt;margin-top:5.4pt;width:468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ID9wEAADU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" strokecolor="black [3200]">
                <v:stroke joinstyle="miter"/>
              </v:shape>
            </w:pict>
          </mc:Fallback>
        </mc:AlternateContent>
      </w:r>
    </w:p>
    <w:p w:rsidR="009D09A0" w:rsidRDefault="009D09A0" w:rsidP="007323AA">
      <w:pPr>
        <w:spacing w:before="240" w:after="120"/>
        <w:ind w:left="720" w:hanging="720"/>
        <w:contextualSpacing/>
        <w:rPr>
          <w:b/>
          <w:sz w:val="22"/>
          <w:szCs w:val="22"/>
        </w:rPr>
      </w:pPr>
    </w:p>
    <w:p w:rsidR="00320151" w:rsidRDefault="00320151" w:rsidP="00320151">
      <w:pPr>
        <w:pStyle w:val="NoSpacing"/>
        <w:ind w:left="720" w:hanging="720"/>
        <w:jc w:val="left"/>
      </w:pPr>
      <w:r w:rsidRPr="00CC33B7">
        <w:rPr>
          <w:b/>
        </w:rPr>
        <w:t>Rybarczyk, G.</w:t>
      </w:r>
      <w:r w:rsidRPr="00CC33B7">
        <w:rPr>
          <w:bCs/>
        </w:rPr>
        <w:t xml:space="preserve"> “</w:t>
      </w:r>
      <w:r w:rsidRPr="00320151">
        <w:rPr>
          <w:bCs/>
        </w:rPr>
        <w:t>Bicycle-on-board feasibility: A spatial investigation in Flint, Michigan</w:t>
      </w:r>
      <w:r>
        <w:rPr>
          <w:bCs/>
        </w:rPr>
        <w:t xml:space="preserve">.” </w:t>
      </w:r>
      <w:r w:rsidRPr="00CC33B7">
        <w:t xml:space="preserve">Annual Association of American Geographers Meeting, </w:t>
      </w:r>
      <w:r>
        <w:t>February 25</w:t>
      </w:r>
      <w:r w:rsidRPr="0032015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March 1</w:t>
      </w:r>
      <w:r w:rsidRPr="00320151">
        <w:rPr>
          <w:vertAlign w:val="superscript"/>
        </w:rPr>
        <w:t>st</w:t>
      </w:r>
      <w:r>
        <w:t xml:space="preserve">, </w:t>
      </w:r>
      <w:r>
        <w:t>2021</w:t>
      </w:r>
    </w:p>
    <w:p w:rsidR="00320151" w:rsidRDefault="00320151" w:rsidP="00320151">
      <w:pPr>
        <w:pStyle w:val="NoSpacing"/>
        <w:ind w:left="720" w:hanging="720"/>
        <w:jc w:val="left"/>
      </w:pPr>
    </w:p>
    <w:p w:rsidR="00320151" w:rsidRDefault="00320151" w:rsidP="00320151">
      <w:pPr>
        <w:pStyle w:val="NoSpacing"/>
        <w:ind w:left="720" w:hanging="720"/>
        <w:jc w:val="left"/>
      </w:pPr>
      <w:r w:rsidRPr="00CC33B7">
        <w:rPr>
          <w:b/>
        </w:rPr>
        <w:t>Rybarczyk, G.</w:t>
      </w:r>
      <w:r w:rsidRPr="00CC33B7">
        <w:rPr>
          <w:bCs/>
        </w:rPr>
        <w:t xml:space="preserve"> “</w:t>
      </w:r>
      <w:r w:rsidRPr="00320151">
        <w:rPr>
          <w:bCs/>
        </w:rPr>
        <w:t>Alternative foodscapes in Detroit: Exploring urban foraging behavior using GIS</w:t>
      </w:r>
      <w:r>
        <w:rPr>
          <w:bCs/>
        </w:rPr>
        <w:t>.”</w:t>
      </w:r>
      <w:r w:rsidRPr="00520AA6">
        <w:rPr>
          <w:bCs/>
        </w:rPr>
        <w:t xml:space="preserve"> </w:t>
      </w:r>
      <w:r>
        <w:rPr>
          <w:bCs/>
        </w:rPr>
        <w:t>Detroit GIS Day</w:t>
      </w:r>
      <w:r w:rsidRPr="00CC33B7">
        <w:t xml:space="preserve">, </w:t>
      </w:r>
      <w:r>
        <w:t>November 16, 2021</w:t>
      </w:r>
    </w:p>
    <w:p w:rsidR="00320151" w:rsidRDefault="00320151" w:rsidP="00520AA6">
      <w:pPr>
        <w:pStyle w:val="NoSpacing"/>
        <w:ind w:left="720" w:hanging="720"/>
        <w:jc w:val="left"/>
        <w:rPr>
          <w:b/>
        </w:rPr>
      </w:pPr>
    </w:p>
    <w:p w:rsidR="00520AA6" w:rsidRDefault="00520AA6" w:rsidP="00520AA6">
      <w:pPr>
        <w:pStyle w:val="NoSpacing"/>
        <w:ind w:left="720" w:hanging="720"/>
        <w:jc w:val="left"/>
      </w:pPr>
      <w:r w:rsidRPr="00CC33B7">
        <w:rPr>
          <w:b/>
        </w:rPr>
        <w:t>Rybarczyk, G.</w:t>
      </w:r>
      <w:r w:rsidRPr="00CC33B7">
        <w:rPr>
          <w:bCs/>
        </w:rPr>
        <w:t xml:space="preserve"> “</w:t>
      </w:r>
      <w:r w:rsidRPr="00520AA6">
        <w:rPr>
          <w:bCs/>
        </w:rPr>
        <w:t>Assessing the potential for increasing intermodal transportation travel in a university town</w:t>
      </w:r>
      <w:r w:rsidR="0042227A">
        <w:rPr>
          <w:bCs/>
        </w:rPr>
        <w:t>.</w:t>
      </w:r>
      <w:r>
        <w:rPr>
          <w:bCs/>
        </w:rPr>
        <w:t>”</w:t>
      </w:r>
      <w:r w:rsidRPr="00520AA6">
        <w:rPr>
          <w:bCs/>
        </w:rPr>
        <w:t xml:space="preserve"> </w:t>
      </w:r>
      <w:r w:rsidRPr="00CC33B7">
        <w:t xml:space="preserve">Annual Association of American Geographers Meeting, </w:t>
      </w:r>
      <w:r>
        <w:t>A</w:t>
      </w:r>
      <w:r w:rsidRPr="00CC33B7">
        <w:t xml:space="preserve">pril </w:t>
      </w:r>
      <w:r>
        <w:t>7-11, 2021</w:t>
      </w:r>
    </w:p>
    <w:p w:rsidR="00520AA6" w:rsidRDefault="00520AA6" w:rsidP="00CC33B7">
      <w:pPr>
        <w:pStyle w:val="NoSpacing"/>
        <w:ind w:left="720" w:hanging="720"/>
        <w:rPr>
          <w:b/>
        </w:rPr>
      </w:pPr>
    </w:p>
    <w:p w:rsidR="0042227A" w:rsidRDefault="0042227A" w:rsidP="0042227A">
      <w:pPr>
        <w:pStyle w:val="NoSpacing"/>
        <w:ind w:left="720" w:hanging="720"/>
        <w:jc w:val="left"/>
      </w:pPr>
      <w:r w:rsidRPr="0042227A">
        <w:t>Shaker, R.R.,</w:t>
      </w:r>
      <w:r>
        <w:rPr>
          <w:b/>
        </w:rPr>
        <w:t xml:space="preserve"> </w:t>
      </w:r>
      <w:r w:rsidRPr="0042227A">
        <w:t>S.</w:t>
      </w:r>
      <w:r>
        <w:rPr>
          <w:b/>
        </w:rPr>
        <w:t xml:space="preserve"> </w:t>
      </w:r>
      <w:proofErr w:type="spellStart"/>
      <w:r>
        <w:t>Medland</w:t>
      </w:r>
      <w:proofErr w:type="spellEnd"/>
      <w:r>
        <w:t xml:space="preserve">, K. Wayne, B, Mackay, and </w:t>
      </w:r>
      <w:r w:rsidRPr="0042227A">
        <w:rPr>
          <w:b/>
        </w:rPr>
        <w:t>G.</w:t>
      </w:r>
      <w:r>
        <w:t xml:space="preserve"> </w:t>
      </w:r>
      <w:r>
        <w:rPr>
          <w:b/>
        </w:rPr>
        <w:t>Rybarczyk</w:t>
      </w:r>
      <w:r w:rsidRPr="00CC33B7">
        <w:rPr>
          <w:b/>
        </w:rPr>
        <w:t>.</w:t>
      </w:r>
      <w:r w:rsidRPr="00CC33B7">
        <w:rPr>
          <w:bCs/>
        </w:rPr>
        <w:t xml:space="preserve"> “</w:t>
      </w:r>
      <w:r w:rsidRPr="0042227A">
        <w:rPr>
          <w:bCs/>
        </w:rPr>
        <w:t xml:space="preserve">A multi-criteria wetland suitability index for restoration across Ontario’s </w:t>
      </w:r>
      <w:proofErr w:type="spellStart"/>
      <w:r w:rsidRPr="0042227A">
        <w:rPr>
          <w:bCs/>
        </w:rPr>
        <w:t>Mixedwood</w:t>
      </w:r>
      <w:proofErr w:type="spellEnd"/>
      <w:r w:rsidRPr="0042227A">
        <w:rPr>
          <w:bCs/>
        </w:rPr>
        <w:t xml:space="preserve"> Plains</w:t>
      </w:r>
      <w:r>
        <w:rPr>
          <w:bCs/>
        </w:rPr>
        <w:t xml:space="preserve">.” </w:t>
      </w:r>
      <w:r w:rsidRPr="00CC33B7">
        <w:t xml:space="preserve">Annual Association of American Geographers Meeting, </w:t>
      </w:r>
      <w:r>
        <w:t>A</w:t>
      </w:r>
      <w:r w:rsidRPr="00CC33B7">
        <w:t xml:space="preserve">pril </w:t>
      </w:r>
      <w:r>
        <w:t>7-11, 2021</w:t>
      </w:r>
    </w:p>
    <w:p w:rsidR="0042227A" w:rsidRDefault="0042227A" w:rsidP="00CC33B7">
      <w:pPr>
        <w:pStyle w:val="NoSpacing"/>
        <w:ind w:left="720" w:hanging="720"/>
        <w:rPr>
          <w:b/>
        </w:rPr>
      </w:pPr>
    </w:p>
    <w:p w:rsidR="00CC33B7" w:rsidRDefault="00CC33B7" w:rsidP="00CC33B7">
      <w:pPr>
        <w:pStyle w:val="NoSpacing"/>
        <w:ind w:left="720" w:hanging="720"/>
      </w:pPr>
      <w:r w:rsidRPr="00CC33B7">
        <w:rPr>
          <w:b/>
        </w:rPr>
        <w:t>Rybarczyk, G.</w:t>
      </w:r>
      <w:r w:rsidRPr="00CC33B7">
        <w:rPr>
          <w:bCs/>
        </w:rPr>
        <w:t xml:space="preserve"> “</w:t>
      </w:r>
      <w:r w:rsidRPr="00CC33B7">
        <w:t>Can efficient urban design increase cycling comfortability?</w:t>
      </w:r>
      <w:r w:rsidR="0042227A">
        <w:t>”</w:t>
      </w:r>
      <w:r w:rsidRPr="00CC33B7">
        <w:t xml:space="preserve"> Annual Association of American Geographers Meeting, </w:t>
      </w:r>
      <w:r>
        <w:t xml:space="preserve">Denver, CO, </w:t>
      </w:r>
      <w:r w:rsidRPr="00CC33B7">
        <w:t xml:space="preserve">April </w:t>
      </w:r>
      <w:r>
        <w:t>6-10, 2020</w:t>
      </w:r>
      <w:r w:rsidR="009B2BC2">
        <w:t xml:space="preserve">. </w:t>
      </w:r>
      <w:r w:rsidR="00520AA6">
        <w:rPr>
          <w:i/>
        </w:rPr>
        <w:t>Cancelled due to COVID-19</w:t>
      </w:r>
    </w:p>
    <w:p w:rsidR="003070A1" w:rsidRDefault="003070A1" w:rsidP="003070A1">
      <w:pPr>
        <w:spacing w:before="240" w:after="120"/>
        <w:ind w:left="720" w:hanging="720"/>
        <w:contextualSpacing/>
        <w:rPr>
          <w:sz w:val="22"/>
          <w:szCs w:val="22"/>
        </w:rPr>
      </w:pPr>
      <w:r w:rsidRPr="00953150">
        <w:rPr>
          <w:b/>
          <w:sz w:val="22"/>
          <w:szCs w:val="22"/>
        </w:rPr>
        <w:lastRenderedPageBreak/>
        <w:t>Rybarczyk, G.</w:t>
      </w:r>
      <w:r w:rsidRPr="00953150">
        <w:rPr>
          <w:bCs/>
          <w:sz w:val="22"/>
          <w:szCs w:val="22"/>
        </w:rPr>
        <w:t xml:space="preserve"> and </w:t>
      </w:r>
      <w:r w:rsidRPr="00953150">
        <w:rPr>
          <w:sz w:val="22"/>
          <w:szCs w:val="22"/>
        </w:rPr>
        <w:t>S. Banerjee,</w:t>
      </w:r>
      <w:r w:rsidRPr="00953150">
        <w:rPr>
          <w:bCs/>
          <w:sz w:val="22"/>
          <w:szCs w:val="22"/>
        </w:rPr>
        <w:t xml:space="preserve"> “</w:t>
      </w:r>
      <w:r w:rsidRPr="003070A1">
        <w:rPr>
          <w:sz w:val="22"/>
          <w:szCs w:val="22"/>
        </w:rPr>
        <w:t>Coupling Twitter syntax with GIS operations: The benefits and costs of extending sentiment analysis to travel mode and geography</w:t>
      </w:r>
      <w:r>
        <w:rPr>
          <w:sz w:val="22"/>
          <w:szCs w:val="22"/>
        </w:rPr>
        <w:t>.”</w:t>
      </w:r>
      <w:r w:rsidRPr="003070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#UMTweetCon2019, Ann Arbor, Michigan, May 23, 2019 </w:t>
      </w:r>
    </w:p>
    <w:p w:rsidR="003070A1" w:rsidRDefault="003070A1" w:rsidP="003070A1">
      <w:pPr>
        <w:spacing w:before="240" w:after="120"/>
        <w:ind w:left="720" w:hanging="720"/>
        <w:contextualSpacing/>
        <w:rPr>
          <w:sz w:val="22"/>
          <w:szCs w:val="22"/>
        </w:rPr>
      </w:pPr>
    </w:p>
    <w:p w:rsidR="00CF6CAC" w:rsidRDefault="007323AA" w:rsidP="00CF6CAC">
      <w:pPr>
        <w:spacing w:before="240" w:after="120"/>
        <w:ind w:left="720" w:hanging="720"/>
        <w:contextualSpacing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“</w:t>
      </w:r>
      <w:r w:rsidRPr="007323AA">
        <w:rPr>
          <w:bCs/>
          <w:sz w:val="22"/>
          <w:szCs w:val="22"/>
        </w:rPr>
        <w:t xml:space="preserve">Does cycling stress you out? Examining cyclist comfort using real-time data, empirical analysis, and </w:t>
      </w:r>
      <w:r>
        <w:rPr>
          <w:bCs/>
          <w:sz w:val="22"/>
          <w:szCs w:val="22"/>
        </w:rPr>
        <w:t xml:space="preserve">GIS.” </w:t>
      </w:r>
      <w:r w:rsidRPr="00953150">
        <w:rPr>
          <w:sz w:val="22"/>
          <w:szCs w:val="22"/>
        </w:rPr>
        <w:t xml:space="preserve">Annual Association of American Geographers Meeting, </w:t>
      </w:r>
      <w:r>
        <w:rPr>
          <w:sz w:val="22"/>
          <w:szCs w:val="22"/>
        </w:rPr>
        <w:t>Washington D.C., A</w:t>
      </w:r>
      <w:r w:rsidRPr="00953150">
        <w:rPr>
          <w:sz w:val="22"/>
          <w:szCs w:val="22"/>
        </w:rPr>
        <w:t xml:space="preserve">pril </w:t>
      </w:r>
      <w:r>
        <w:rPr>
          <w:sz w:val="22"/>
          <w:szCs w:val="22"/>
        </w:rPr>
        <w:t>3-7, 2019</w:t>
      </w:r>
    </w:p>
    <w:p w:rsidR="00CF6CAC" w:rsidRPr="00CF6CAC" w:rsidRDefault="00CF6CAC" w:rsidP="00CF6CAC">
      <w:pPr>
        <w:spacing w:before="240" w:after="120"/>
        <w:ind w:left="720" w:hanging="720"/>
        <w:contextualSpacing/>
        <w:rPr>
          <w:b/>
          <w:sz w:val="22"/>
          <w:szCs w:val="22"/>
        </w:rPr>
      </w:pPr>
    </w:p>
    <w:p w:rsidR="00AE3840" w:rsidRDefault="00AE3840" w:rsidP="00CF6CAC">
      <w:pPr>
        <w:spacing w:before="240" w:after="120"/>
        <w:ind w:left="720" w:hanging="720"/>
        <w:contextualSpacing/>
        <w:rPr>
          <w:rStyle w:val="Emphasis"/>
          <w:b w:val="0"/>
          <w:i w:val="0"/>
          <w:spacing w:val="0"/>
          <w:sz w:val="22"/>
          <w:szCs w:val="22"/>
        </w:rPr>
      </w:pPr>
      <w:r w:rsidRPr="00CF6CAC">
        <w:rPr>
          <w:b/>
          <w:sz w:val="22"/>
          <w:szCs w:val="22"/>
        </w:rPr>
        <w:t>Rybarczyk, G.</w:t>
      </w:r>
      <w:r w:rsidRPr="00CF6CAC">
        <w:rPr>
          <w:sz w:val="22"/>
          <w:szCs w:val="22"/>
        </w:rPr>
        <w:t xml:space="preserve">, “The role of urban design in the decision to commute by bicycle: An application using space syntax.” </w:t>
      </w:r>
      <w:r w:rsidRPr="00CF6CAC">
        <w:rPr>
          <w:rStyle w:val="Emphasis"/>
          <w:b w:val="0"/>
          <w:i w:val="0"/>
          <w:spacing w:val="0"/>
          <w:sz w:val="22"/>
          <w:szCs w:val="22"/>
        </w:rPr>
        <w:t>7th ISPAH Congress, London, United Kingdom, October 15-17, 2018</w:t>
      </w:r>
    </w:p>
    <w:p w:rsidR="00CF6CAC" w:rsidRPr="00CF6CAC" w:rsidRDefault="00CF6CAC" w:rsidP="00CF6CAC">
      <w:pPr>
        <w:spacing w:before="240" w:after="120"/>
        <w:ind w:left="720" w:hanging="720"/>
        <w:contextualSpacing/>
        <w:rPr>
          <w:sz w:val="22"/>
          <w:szCs w:val="22"/>
        </w:rPr>
      </w:pPr>
    </w:p>
    <w:p w:rsidR="00AE3840" w:rsidRDefault="00AE3840" w:rsidP="00AE3840">
      <w:pPr>
        <w:spacing w:before="240" w:after="120"/>
        <w:ind w:left="720" w:hanging="720"/>
        <w:contextualSpacing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and </w:t>
      </w:r>
      <w:r w:rsidRPr="00953150">
        <w:rPr>
          <w:sz w:val="22"/>
          <w:szCs w:val="22"/>
        </w:rPr>
        <w:t>S. Banerjee,</w:t>
      </w:r>
      <w:r w:rsidRPr="00953150">
        <w:rPr>
          <w:bCs/>
          <w:sz w:val="22"/>
          <w:szCs w:val="22"/>
        </w:rPr>
        <w:t xml:space="preserve"> “</w:t>
      </w:r>
      <w:r w:rsidRPr="00953150">
        <w:rPr>
          <w:sz w:val="22"/>
          <w:szCs w:val="22"/>
        </w:rPr>
        <w:t>A spatiotemporal trend analysis of mode-choice happiness using Twitter and GIS.” Annual Association of American Geographers Meeting, New Orleans, LA, April 10-14, 2018</w:t>
      </w:r>
    </w:p>
    <w:p w:rsidR="007323AA" w:rsidRPr="00953150" w:rsidRDefault="007323AA" w:rsidP="00AE3840">
      <w:pPr>
        <w:spacing w:before="240" w:after="120"/>
        <w:ind w:left="720" w:hanging="720"/>
        <w:contextualSpacing/>
        <w:rPr>
          <w:sz w:val="22"/>
          <w:szCs w:val="22"/>
        </w:rPr>
      </w:pPr>
    </w:p>
    <w:p w:rsidR="00AE3840" w:rsidRPr="00953150" w:rsidRDefault="00AE3840" w:rsidP="007323AA">
      <w:pPr>
        <w:ind w:left="720" w:hanging="720"/>
        <w:rPr>
          <w:bCs/>
          <w:sz w:val="22"/>
          <w:szCs w:val="22"/>
        </w:rPr>
      </w:pPr>
      <w:r w:rsidRPr="00953150">
        <w:rPr>
          <w:sz w:val="22"/>
          <w:szCs w:val="22"/>
        </w:rPr>
        <w:t xml:space="preserve">Melis, G. and </w:t>
      </w:r>
      <w:r w:rsidR="0042227A">
        <w:rPr>
          <w:b/>
          <w:sz w:val="22"/>
          <w:szCs w:val="22"/>
        </w:rPr>
        <w:t xml:space="preserve">G. </w:t>
      </w:r>
      <w:r w:rsidRPr="00953150">
        <w:rPr>
          <w:b/>
          <w:sz w:val="22"/>
          <w:szCs w:val="22"/>
        </w:rPr>
        <w:t>Rybarczyk</w:t>
      </w:r>
      <w:r w:rsidRPr="00953150">
        <w:rPr>
          <w:bCs/>
          <w:sz w:val="22"/>
          <w:szCs w:val="22"/>
        </w:rPr>
        <w:t xml:space="preserve">, “Moving Towards Happiness? “Understanding moods through Twitter data in Turin, Italy.” International Cycling Conference, Mannheim, Germany, September 19-21, </w:t>
      </w:r>
      <w:r w:rsidRPr="00953150">
        <w:rPr>
          <w:sz w:val="22"/>
          <w:szCs w:val="22"/>
        </w:rPr>
        <w:t>2017</w:t>
      </w:r>
    </w:p>
    <w:p w:rsidR="00AE3840" w:rsidRPr="00953150" w:rsidRDefault="00AE3840" w:rsidP="00AE3840">
      <w:pPr>
        <w:ind w:left="720" w:hanging="720"/>
        <w:rPr>
          <w:b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and G. Melis, “Linking human health and neighborhood using Big Data: A case study in Torino, Italy.” International Conference on Transport and Health, Barcelona, Spain, June 27-29, </w:t>
      </w:r>
      <w:r w:rsidRPr="00953150">
        <w:rPr>
          <w:sz w:val="22"/>
          <w:szCs w:val="22"/>
        </w:rPr>
        <w:t>2017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“Neighborhood environment links to food access: A case study in Flint, Michigan, USA.” </w:t>
      </w:r>
      <w:r w:rsidRPr="00953150">
        <w:rPr>
          <w:sz w:val="22"/>
          <w:szCs w:val="22"/>
        </w:rPr>
        <w:t>Annual Association of American Geographers Meeting, Boston, MA, April 5-9, 2017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, </w:t>
      </w:r>
      <w:r w:rsidRPr="00953150">
        <w:rPr>
          <w:sz w:val="22"/>
          <w:szCs w:val="22"/>
        </w:rPr>
        <w:t>S. Banerjee, and M. Szymanski.</w:t>
      </w:r>
      <w:r w:rsidRPr="00953150">
        <w:rPr>
          <w:bCs/>
          <w:sz w:val="22"/>
          <w:szCs w:val="22"/>
        </w:rPr>
        <w:t xml:space="preserve"> “Pathways to happiness: A comparative study linking Twitter and contextual factors</w:t>
      </w:r>
      <w:r w:rsidR="0042227A">
        <w:rPr>
          <w:bCs/>
          <w:sz w:val="22"/>
          <w:szCs w:val="22"/>
        </w:rPr>
        <w:t>.</w:t>
      </w:r>
      <w:r w:rsidRPr="00953150">
        <w:rPr>
          <w:bCs/>
          <w:sz w:val="22"/>
          <w:szCs w:val="22"/>
        </w:rPr>
        <w:t xml:space="preserve">” </w:t>
      </w:r>
      <w:r w:rsidRPr="00953150">
        <w:rPr>
          <w:sz w:val="22"/>
          <w:szCs w:val="22"/>
        </w:rPr>
        <w:t xml:space="preserve">Mobile Tartu, 2016. Tartu, Estonia, June 29-July 3, 2016  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90"/>
        </w:tabs>
        <w:ind w:left="720" w:hanging="72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“Spatiality and food access: Measuring geographic access to ethnic restaurants and grocers.” </w:t>
      </w:r>
      <w:r w:rsidRPr="00953150">
        <w:rPr>
          <w:sz w:val="22"/>
          <w:szCs w:val="22"/>
        </w:rPr>
        <w:t>Annual Association of American Geographers Meeting, San Francisco, CA, April 29-March 2, 2016</w:t>
      </w:r>
    </w:p>
    <w:p w:rsidR="000A4711" w:rsidRDefault="000A4711" w:rsidP="00AE3840">
      <w:pPr>
        <w:rPr>
          <w:sz w:val="22"/>
          <w:szCs w:val="22"/>
        </w:rPr>
      </w:pPr>
    </w:p>
    <w:p w:rsidR="00AE3840" w:rsidRPr="00953150" w:rsidRDefault="00AE3840" w:rsidP="00AE3840">
      <w:pPr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</w:t>
      </w:r>
      <w:r w:rsidR="00B2481A">
        <w:rPr>
          <w:bCs/>
          <w:sz w:val="22"/>
          <w:szCs w:val="22"/>
        </w:rPr>
        <w:t>“Enhancing spatial thinking through the use of learning t</w:t>
      </w:r>
      <w:r w:rsidRPr="00953150">
        <w:rPr>
          <w:bCs/>
          <w:sz w:val="22"/>
          <w:szCs w:val="22"/>
        </w:rPr>
        <w:t>echnology</w:t>
      </w:r>
      <w:r w:rsidR="0042227A">
        <w:rPr>
          <w:bCs/>
          <w:sz w:val="22"/>
          <w:szCs w:val="22"/>
        </w:rPr>
        <w:t>.</w:t>
      </w:r>
      <w:r w:rsidRPr="00953150">
        <w:rPr>
          <w:bCs/>
          <w:sz w:val="22"/>
          <w:szCs w:val="22"/>
        </w:rPr>
        <w:t>”</w:t>
      </w:r>
    </w:p>
    <w:p w:rsidR="00F04A82" w:rsidRDefault="00AE3840" w:rsidP="00F04A82">
      <w:pPr>
        <w:ind w:left="810" w:hanging="2970"/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ab/>
        <w:t>Paper presented at the 5</w:t>
      </w:r>
      <w:r w:rsidRPr="00953150">
        <w:rPr>
          <w:bCs/>
          <w:sz w:val="22"/>
          <w:szCs w:val="22"/>
          <w:vertAlign w:val="superscript"/>
        </w:rPr>
        <w:t>th</w:t>
      </w:r>
      <w:r w:rsidRPr="00953150">
        <w:rPr>
          <w:bCs/>
          <w:sz w:val="22"/>
          <w:szCs w:val="22"/>
        </w:rPr>
        <w:t xml:space="preserve"> Annual </w:t>
      </w:r>
      <w:proofErr w:type="spellStart"/>
      <w:r w:rsidRPr="00953150">
        <w:rPr>
          <w:bCs/>
          <w:sz w:val="22"/>
          <w:szCs w:val="22"/>
        </w:rPr>
        <w:t>SoTL</w:t>
      </w:r>
      <w:proofErr w:type="spellEnd"/>
      <w:r w:rsidRPr="00953150">
        <w:rPr>
          <w:bCs/>
          <w:sz w:val="22"/>
          <w:szCs w:val="22"/>
        </w:rPr>
        <w:t xml:space="preserve"> Academy, Grand Rapids, Michigan, </w:t>
      </w:r>
      <w:proofErr w:type="gramStart"/>
      <w:r w:rsidRPr="00953150">
        <w:rPr>
          <w:bCs/>
          <w:sz w:val="22"/>
          <w:szCs w:val="22"/>
        </w:rPr>
        <w:t>May</w:t>
      </w:r>
      <w:proofErr w:type="gramEnd"/>
      <w:r w:rsidRPr="00953150">
        <w:rPr>
          <w:bCs/>
          <w:sz w:val="22"/>
          <w:szCs w:val="22"/>
        </w:rPr>
        <w:t xml:space="preserve"> 19-21, 2013</w:t>
      </w:r>
    </w:p>
    <w:p w:rsidR="00F04A82" w:rsidRDefault="00F04A82" w:rsidP="00F04A82">
      <w:pPr>
        <w:ind w:left="810" w:hanging="2970"/>
        <w:rPr>
          <w:bCs/>
          <w:sz w:val="22"/>
          <w:szCs w:val="22"/>
        </w:rPr>
      </w:pPr>
    </w:p>
    <w:p w:rsidR="00AE3840" w:rsidRPr="00953150" w:rsidRDefault="00AE3840" w:rsidP="00F04A82">
      <w:pPr>
        <w:ind w:left="810" w:hanging="81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, and </w:t>
      </w:r>
      <w:r w:rsidR="0042227A">
        <w:rPr>
          <w:bCs/>
          <w:sz w:val="22"/>
          <w:szCs w:val="22"/>
        </w:rPr>
        <w:t xml:space="preserve">M. </w:t>
      </w:r>
      <w:r w:rsidRPr="00953150">
        <w:rPr>
          <w:bCs/>
          <w:sz w:val="22"/>
          <w:szCs w:val="22"/>
        </w:rPr>
        <w:t xml:space="preserve">Kaufman, </w:t>
      </w:r>
      <w:r w:rsidR="0042227A">
        <w:rPr>
          <w:bCs/>
          <w:sz w:val="22"/>
          <w:szCs w:val="22"/>
        </w:rPr>
        <w:t>“Space: The Final Frontier:</w:t>
      </w:r>
      <w:r w:rsidRPr="00953150">
        <w:rPr>
          <w:bCs/>
          <w:sz w:val="22"/>
          <w:szCs w:val="22"/>
        </w:rPr>
        <w:t xml:space="preserve"> The challenges and rewards of incorporating spatial thinking in your discipline.</w:t>
      </w:r>
      <w:r w:rsidR="0042227A">
        <w:rPr>
          <w:bCs/>
          <w:sz w:val="22"/>
          <w:szCs w:val="22"/>
        </w:rPr>
        <w:t>”</w:t>
      </w:r>
      <w:r w:rsidRPr="00953150">
        <w:rPr>
          <w:bCs/>
          <w:sz w:val="22"/>
          <w:szCs w:val="22"/>
        </w:rPr>
        <w:t xml:space="preserve"> Thompson Center for Learning and Teaching, Cloth-Bag Series, March, 2012</w:t>
      </w:r>
    </w:p>
    <w:p w:rsidR="00505078" w:rsidRPr="00953150" w:rsidRDefault="00505078" w:rsidP="00AE3840">
      <w:pPr>
        <w:rPr>
          <w:bCs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Worth-Nelson, J.,</w:t>
      </w:r>
      <w:r w:rsidRPr="00953150">
        <w:rPr>
          <w:b/>
          <w:bCs/>
          <w:sz w:val="22"/>
          <w:szCs w:val="22"/>
        </w:rPr>
        <w:t xml:space="preserve"> </w:t>
      </w: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>,</w:t>
      </w:r>
      <w:r w:rsidRPr="00953150">
        <w:rPr>
          <w:bCs/>
          <w:sz w:val="22"/>
          <w:szCs w:val="22"/>
        </w:rPr>
        <w:t xml:space="preserve"> Waites, </w:t>
      </w:r>
      <w:proofErr w:type="gramStart"/>
      <w:r w:rsidRPr="00953150">
        <w:rPr>
          <w:bCs/>
          <w:sz w:val="22"/>
          <w:szCs w:val="22"/>
        </w:rPr>
        <w:t>C</w:t>
      </w:r>
      <w:proofErr w:type="gramEnd"/>
      <w:r w:rsidRPr="00953150">
        <w:rPr>
          <w:bCs/>
          <w:sz w:val="22"/>
          <w:szCs w:val="22"/>
        </w:rPr>
        <w:t>.</w:t>
      </w:r>
      <w:r w:rsidRPr="00953150">
        <w:rPr>
          <w:sz w:val="22"/>
          <w:szCs w:val="22"/>
        </w:rPr>
        <w:t xml:space="preserve"> </w:t>
      </w:r>
      <w:r w:rsidR="00B2481A">
        <w:rPr>
          <w:bCs/>
          <w:sz w:val="22"/>
          <w:szCs w:val="22"/>
        </w:rPr>
        <w:t>“</w:t>
      </w:r>
      <w:r w:rsidR="0042227A">
        <w:rPr>
          <w:bCs/>
          <w:sz w:val="22"/>
          <w:szCs w:val="22"/>
        </w:rPr>
        <w:t>Findings from a clickers clique</w:t>
      </w:r>
      <w:r w:rsidR="00B2481A">
        <w:rPr>
          <w:bCs/>
          <w:sz w:val="22"/>
          <w:szCs w:val="22"/>
        </w:rPr>
        <w:t>: Report of an interdisciplinary project to implement and examine the effectiveness of student response s</w:t>
      </w:r>
      <w:r w:rsidRPr="00953150">
        <w:rPr>
          <w:bCs/>
          <w:sz w:val="22"/>
          <w:szCs w:val="22"/>
        </w:rPr>
        <w:t>ystems</w:t>
      </w:r>
      <w:r w:rsidR="0042227A">
        <w:rPr>
          <w:bCs/>
          <w:sz w:val="22"/>
          <w:szCs w:val="22"/>
        </w:rPr>
        <w:t>.</w:t>
      </w:r>
      <w:r w:rsidRPr="00953150">
        <w:rPr>
          <w:bCs/>
          <w:sz w:val="22"/>
          <w:szCs w:val="22"/>
        </w:rPr>
        <w:t>” Paper co-presented at the Lilly Conference on University and College Teaching, Washington D.C., May 31 - June 3, 2012</w:t>
      </w: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</w:p>
    <w:p w:rsidR="00AE3840" w:rsidRDefault="00AE3840" w:rsidP="00AE3840">
      <w:pPr>
        <w:ind w:left="720" w:hanging="720"/>
        <w:rPr>
          <w:color w:val="000000"/>
          <w:sz w:val="22"/>
          <w:szCs w:val="22"/>
        </w:rPr>
      </w:pPr>
      <w:r w:rsidRPr="00953150">
        <w:rPr>
          <w:bCs/>
          <w:sz w:val="22"/>
          <w:szCs w:val="22"/>
        </w:rPr>
        <w:t>Worth</w:t>
      </w:r>
      <w:r w:rsidRPr="00953150">
        <w:rPr>
          <w:rFonts w:ascii="Cambria Math" w:hAnsi="Cambria Math" w:cs="Cambria Math"/>
          <w:bCs/>
          <w:sz w:val="22"/>
          <w:szCs w:val="22"/>
        </w:rPr>
        <w:t>‐</w:t>
      </w:r>
      <w:r w:rsidRPr="00953150">
        <w:rPr>
          <w:bCs/>
          <w:sz w:val="22"/>
          <w:szCs w:val="22"/>
        </w:rPr>
        <w:t xml:space="preserve">Nelson, J., E. </w:t>
      </w:r>
      <w:proofErr w:type="spellStart"/>
      <w:r w:rsidRPr="00953150">
        <w:rPr>
          <w:bCs/>
          <w:sz w:val="22"/>
          <w:szCs w:val="22"/>
        </w:rPr>
        <w:t>Cavusgil</w:t>
      </w:r>
      <w:proofErr w:type="spellEnd"/>
      <w:r w:rsidRPr="00953150">
        <w:rPr>
          <w:bCs/>
          <w:sz w:val="22"/>
          <w:szCs w:val="22"/>
        </w:rPr>
        <w:t xml:space="preserve">, </w:t>
      </w:r>
      <w:r w:rsidRPr="00953150">
        <w:rPr>
          <w:b/>
          <w:bCs/>
          <w:sz w:val="22"/>
          <w:szCs w:val="22"/>
        </w:rPr>
        <w:t>G. Rybarczyk</w:t>
      </w:r>
      <w:r w:rsidRPr="00953150">
        <w:rPr>
          <w:bCs/>
          <w:sz w:val="22"/>
          <w:szCs w:val="22"/>
        </w:rPr>
        <w:t xml:space="preserve">, and R. Barnes, “Clickers &amp; </w:t>
      </w:r>
      <w:r w:rsidR="00B2481A">
        <w:rPr>
          <w:bCs/>
          <w:sz w:val="22"/>
          <w:szCs w:val="22"/>
        </w:rPr>
        <w:t>student l</w:t>
      </w:r>
      <w:r w:rsidRPr="00953150">
        <w:rPr>
          <w:bCs/>
          <w:sz w:val="22"/>
          <w:szCs w:val="22"/>
        </w:rPr>
        <w:t>earning</w:t>
      </w:r>
      <w:r w:rsidR="0042227A">
        <w:rPr>
          <w:bCs/>
          <w:sz w:val="22"/>
          <w:szCs w:val="22"/>
        </w:rPr>
        <w:t>.</w:t>
      </w:r>
      <w:r w:rsidRPr="00953150">
        <w:rPr>
          <w:bCs/>
          <w:sz w:val="22"/>
          <w:szCs w:val="22"/>
        </w:rPr>
        <w:t xml:space="preserve">” </w:t>
      </w:r>
      <w:r w:rsidRPr="00953150">
        <w:rPr>
          <w:color w:val="000000"/>
          <w:sz w:val="22"/>
          <w:szCs w:val="22"/>
        </w:rPr>
        <w:t>2012 University of Michigan-Flint 6th Annual Assessment of Student Learning Summit, Embracing Experiential Learning: Implications &amp; Provocations, February, 2012</w:t>
      </w:r>
    </w:p>
    <w:p w:rsidR="00670FC5" w:rsidRPr="00953150" w:rsidRDefault="00670FC5" w:rsidP="00AE3840">
      <w:pPr>
        <w:ind w:left="720" w:hanging="720"/>
        <w:rPr>
          <w:bCs/>
          <w:sz w:val="22"/>
          <w:szCs w:val="22"/>
        </w:rPr>
      </w:pPr>
    </w:p>
    <w:p w:rsidR="00AE3840" w:rsidRPr="00953150" w:rsidRDefault="00AE3840" w:rsidP="00E87806">
      <w:pPr>
        <w:ind w:left="720" w:hanging="72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and </w:t>
      </w:r>
      <w:r w:rsidRPr="00953150">
        <w:rPr>
          <w:sz w:val="22"/>
          <w:szCs w:val="22"/>
        </w:rPr>
        <w:t>S. Banerjee</w:t>
      </w:r>
      <w:r w:rsidRPr="00953150">
        <w:rPr>
          <w:bCs/>
          <w:sz w:val="22"/>
          <w:szCs w:val="22"/>
        </w:rPr>
        <w:t>. “Visualizing active travel sentiment in an urban context.” 1</w:t>
      </w:r>
      <w:r w:rsidRPr="00953150">
        <w:rPr>
          <w:bCs/>
          <w:sz w:val="22"/>
          <w:szCs w:val="22"/>
          <w:vertAlign w:val="superscript"/>
        </w:rPr>
        <w:t>st</w:t>
      </w:r>
      <w:r w:rsidRPr="00953150">
        <w:rPr>
          <w:bCs/>
          <w:sz w:val="22"/>
          <w:szCs w:val="22"/>
        </w:rPr>
        <w:t xml:space="preserve"> International Conference on Transport and Health, London, United Kingdom, July 6</w:t>
      </w:r>
      <w:r w:rsidRPr="00953150">
        <w:rPr>
          <w:bCs/>
          <w:sz w:val="22"/>
          <w:szCs w:val="22"/>
          <w:vertAlign w:val="superscript"/>
        </w:rPr>
        <w:t>th</w:t>
      </w:r>
      <w:r w:rsidRPr="00953150">
        <w:rPr>
          <w:bCs/>
          <w:sz w:val="22"/>
          <w:szCs w:val="22"/>
        </w:rPr>
        <w:t>-8</w:t>
      </w:r>
      <w:r w:rsidRPr="00953150">
        <w:rPr>
          <w:bCs/>
          <w:sz w:val="22"/>
          <w:szCs w:val="22"/>
          <w:vertAlign w:val="superscript"/>
        </w:rPr>
        <w:t>th</w:t>
      </w:r>
      <w:r w:rsidRPr="00953150">
        <w:rPr>
          <w:bCs/>
          <w:sz w:val="22"/>
          <w:szCs w:val="22"/>
        </w:rPr>
        <w:t>, 2016</w:t>
      </w:r>
    </w:p>
    <w:p w:rsidR="00AE3840" w:rsidRPr="00953150" w:rsidRDefault="00AE3840" w:rsidP="00AE3840">
      <w:pPr>
        <w:ind w:left="720" w:hanging="720"/>
        <w:rPr>
          <w:b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lastRenderedPageBreak/>
        <w:t>Rybarczyk, G.</w:t>
      </w:r>
      <w:r w:rsidRPr="00953150">
        <w:rPr>
          <w:bCs/>
          <w:sz w:val="22"/>
          <w:szCs w:val="22"/>
        </w:rPr>
        <w:t xml:space="preserve"> and R. Wetzel, “Examining the revealed accessibility of ethnic food resources using a multivariate spatial modeling approach and GIS.</w:t>
      </w:r>
      <w:r w:rsidRPr="00953150">
        <w:rPr>
          <w:sz w:val="22"/>
          <w:szCs w:val="22"/>
        </w:rPr>
        <w:t>” Annual Association of American G</w:t>
      </w:r>
      <w:r w:rsidR="00A11B83">
        <w:rPr>
          <w:sz w:val="22"/>
          <w:szCs w:val="22"/>
        </w:rPr>
        <w:t>eographers Meeting, Chicago, Illinois</w:t>
      </w:r>
      <w:r w:rsidRPr="00953150">
        <w:rPr>
          <w:sz w:val="22"/>
          <w:szCs w:val="22"/>
        </w:rPr>
        <w:t>, April 22-26, 2015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AE3840" w:rsidRPr="00953150" w:rsidRDefault="00AE3840" w:rsidP="00FC0C14">
      <w:pPr>
        <w:tabs>
          <w:tab w:val="left" w:pos="810"/>
        </w:tabs>
        <w:ind w:left="720" w:hanging="720"/>
        <w:rPr>
          <w:sz w:val="22"/>
          <w:szCs w:val="22"/>
        </w:rPr>
      </w:pPr>
      <w:r w:rsidRPr="00953150">
        <w:rPr>
          <w:sz w:val="22"/>
          <w:szCs w:val="22"/>
        </w:rPr>
        <w:t xml:space="preserve">Syagnik Banerjee, and </w:t>
      </w:r>
      <w:r w:rsidRPr="00953150">
        <w:rPr>
          <w:b/>
          <w:sz w:val="22"/>
          <w:szCs w:val="22"/>
        </w:rPr>
        <w:t>G.</w:t>
      </w:r>
      <w:r w:rsidRPr="00953150">
        <w:rPr>
          <w:sz w:val="22"/>
          <w:szCs w:val="22"/>
        </w:rPr>
        <w:t xml:space="preserve"> </w:t>
      </w:r>
      <w:r w:rsidRPr="00953150">
        <w:rPr>
          <w:b/>
          <w:sz w:val="22"/>
          <w:szCs w:val="22"/>
        </w:rPr>
        <w:t xml:space="preserve">Rybarczyk, </w:t>
      </w:r>
      <w:r w:rsidR="00B2481A">
        <w:rPr>
          <w:sz w:val="22"/>
          <w:szCs w:val="22"/>
        </w:rPr>
        <w:t xml:space="preserve">“When is the boat in Chicago more fun than the bus in Boston? </w:t>
      </w:r>
      <w:proofErr w:type="gramStart"/>
      <w:r w:rsidR="00B2481A">
        <w:rPr>
          <w:sz w:val="22"/>
          <w:szCs w:val="22"/>
        </w:rPr>
        <w:t>mining</w:t>
      </w:r>
      <w:proofErr w:type="gramEnd"/>
      <w:r w:rsidR="00B2481A">
        <w:rPr>
          <w:sz w:val="22"/>
          <w:szCs w:val="22"/>
        </w:rPr>
        <w:t xml:space="preserve"> social media to assess the impact of travel mode and context on c</w:t>
      </w:r>
      <w:r w:rsidRPr="00953150">
        <w:rPr>
          <w:sz w:val="22"/>
          <w:szCs w:val="22"/>
        </w:rPr>
        <w:t xml:space="preserve">ommuter </w:t>
      </w:r>
      <w:r w:rsidR="00B2481A">
        <w:rPr>
          <w:sz w:val="22"/>
          <w:szCs w:val="22"/>
        </w:rPr>
        <w:t>e</w:t>
      </w:r>
      <w:r w:rsidRPr="00953150">
        <w:rPr>
          <w:sz w:val="22"/>
          <w:szCs w:val="22"/>
        </w:rPr>
        <w:t>motions.” Direct/Interactive Marketing Research Summit, San Diego, CA, October 25-26, 2014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AE3840" w:rsidRDefault="00AE3840" w:rsidP="00AE3840">
      <w:pPr>
        <w:ind w:left="720" w:hanging="720"/>
        <w:rPr>
          <w:sz w:val="22"/>
          <w:szCs w:val="22"/>
        </w:rPr>
      </w:pPr>
      <w:proofErr w:type="spellStart"/>
      <w:r w:rsidRPr="00953150">
        <w:rPr>
          <w:sz w:val="22"/>
          <w:szCs w:val="22"/>
        </w:rPr>
        <w:t>Kodjebacheva</w:t>
      </w:r>
      <w:proofErr w:type="spellEnd"/>
      <w:r w:rsidRPr="00953150">
        <w:rPr>
          <w:sz w:val="22"/>
          <w:szCs w:val="22"/>
        </w:rPr>
        <w:t xml:space="preserve">, G., S. Parker, </w:t>
      </w:r>
      <w:r w:rsidRPr="00953150">
        <w:rPr>
          <w:b/>
          <w:sz w:val="22"/>
          <w:szCs w:val="22"/>
        </w:rPr>
        <w:t>G.</w:t>
      </w:r>
      <w:r w:rsidRPr="00953150">
        <w:rPr>
          <w:sz w:val="22"/>
          <w:szCs w:val="22"/>
        </w:rPr>
        <w:t xml:space="preserve"> </w:t>
      </w:r>
      <w:r w:rsidRPr="00953150">
        <w:rPr>
          <w:b/>
          <w:sz w:val="22"/>
          <w:szCs w:val="22"/>
        </w:rPr>
        <w:t>Rybarczyk,</w:t>
      </w:r>
      <w:r w:rsidRPr="00953150">
        <w:rPr>
          <w:sz w:val="22"/>
          <w:szCs w:val="22"/>
        </w:rPr>
        <w:t xml:space="preserve"> “Physical activity patterns among children with asthma: Results from the 2012 National Youth Fitness Survey.” American Public Health Association Conference, New Orleans, LA, November 15-18, 2014</w:t>
      </w:r>
    </w:p>
    <w:p w:rsidR="009D09A0" w:rsidRPr="00953150" w:rsidRDefault="009D09A0" w:rsidP="00AE3840">
      <w:pPr>
        <w:ind w:left="720" w:hanging="720"/>
        <w:rPr>
          <w:sz w:val="22"/>
          <w:szCs w:val="22"/>
        </w:rPr>
      </w:pPr>
    </w:p>
    <w:p w:rsidR="00AE3840" w:rsidRDefault="00AE3840" w:rsidP="00520AA6">
      <w:pPr>
        <w:ind w:left="810" w:hanging="81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</w:t>
      </w:r>
      <w:r w:rsidR="00B2481A">
        <w:rPr>
          <w:bCs/>
          <w:sz w:val="22"/>
          <w:szCs w:val="22"/>
        </w:rPr>
        <w:t>“Visualizing neighborhood development through a historical GIS lens: A pedagogical a</w:t>
      </w:r>
      <w:r w:rsidRPr="00953150">
        <w:rPr>
          <w:bCs/>
          <w:sz w:val="22"/>
          <w:szCs w:val="22"/>
        </w:rPr>
        <w:t>pproach.” Applied Geography Conference, Annapolis, Maryland, October 30, 2013</w:t>
      </w:r>
    </w:p>
    <w:p w:rsidR="003D4EEE" w:rsidRPr="00953150" w:rsidRDefault="003D4EEE" w:rsidP="00520AA6">
      <w:pPr>
        <w:ind w:left="810" w:hanging="810"/>
        <w:rPr>
          <w:bCs/>
          <w:sz w:val="22"/>
          <w:szCs w:val="22"/>
        </w:rPr>
      </w:pPr>
    </w:p>
    <w:p w:rsidR="00AE3840" w:rsidRPr="00953150" w:rsidRDefault="00AE3840" w:rsidP="00AE3840">
      <w:pPr>
        <w:ind w:left="810" w:hanging="81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="00B2481A">
        <w:rPr>
          <w:bCs/>
          <w:sz w:val="22"/>
          <w:szCs w:val="22"/>
        </w:rPr>
        <w:t xml:space="preserve"> “Bicycling and walking r</w:t>
      </w:r>
      <w:r w:rsidRPr="00953150">
        <w:rPr>
          <w:bCs/>
          <w:sz w:val="22"/>
          <w:szCs w:val="22"/>
        </w:rPr>
        <w:t>enaissance at th</w:t>
      </w:r>
      <w:r w:rsidR="00B2481A">
        <w:rPr>
          <w:bCs/>
          <w:sz w:val="22"/>
          <w:szCs w:val="22"/>
        </w:rPr>
        <w:t>e University of Michigan-Flint? Evidence from a stated preference s</w:t>
      </w:r>
      <w:r w:rsidRPr="00953150">
        <w:rPr>
          <w:bCs/>
          <w:sz w:val="22"/>
          <w:szCs w:val="22"/>
        </w:rPr>
        <w:t>urvey.” University of Michigan-Flint Faculty Research and Creative Activity Summit (FRACAS), October, 18</w:t>
      </w:r>
      <w:r w:rsidRPr="00953150">
        <w:rPr>
          <w:bCs/>
          <w:sz w:val="22"/>
          <w:szCs w:val="22"/>
          <w:vertAlign w:val="superscript"/>
        </w:rPr>
        <w:t>th</w:t>
      </w:r>
      <w:r w:rsidRPr="00953150">
        <w:rPr>
          <w:bCs/>
          <w:sz w:val="22"/>
          <w:szCs w:val="22"/>
        </w:rPr>
        <w:t>, 2013</w:t>
      </w:r>
    </w:p>
    <w:p w:rsidR="00AE3840" w:rsidRPr="00953150" w:rsidRDefault="00AE3840" w:rsidP="00AE3840">
      <w:pPr>
        <w:ind w:left="810" w:hanging="810"/>
        <w:rPr>
          <w:bCs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="00B2481A">
        <w:rPr>
          <w:bCs/>
          <w:sz w:val="22"/>
          <w:szCs w:val="22"/>
        </w:rPr>
        <w:t xml:space="preserve"> “Mapping food r</w:t>
      </w:r>
      <w:r w:rsidRPr="00953150">
        <w:rPr>
          <w:bCs/>
          <w:sz w:val="22"/>
          <w:szCs w:val="22"/>
        </w:rPr>
        <w:t>esources in Flint, Michigan</w:t>
      </w:r>
      <w:r w:rsidR="0042227A">
        <w:rPr>
          <w:bCs/>
          <w:sz w:val="22"/>
          <w:szCs w:val="22"/>
        </w:rPr>
        <w:t>.</w:t>
      </w:r>
      <w:r w:rsidRPr="00953150">
        <w:rPr>
          <w:bCs/>
          <w:sz w:val="22"/>
          <w:szCs w:val="22"/>
        </w:rPr>
        <w:t>” Genesee County Health Department’s 2013 Public Health Week Conference, Flint, Michigan, May 7, 2013</w:t>
      </w:r>
    </w:p>
    <w:p w:rsidR="00B565F6" w:rsidRDefault="00B565F6" w:rsidP="00AE3840">
      <w:pPr>
        <w:rPr>
          <w:b/>
          <w:sz w:val="22"/>
          <w:szCs w:val="22"/>
        </w:rPr>
      </w:pPr>
    </w:p>
    <w:p w:rsidR="00AE3840" w:rsidRPr="00953150" w:rsidRDefault="00AE3840" w:rsidP="00AE3840">
      <w:pPr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</w:t>
      </w:r>
      <w:r w:rsidR="00B2481A">
        <w:rPr>
          <w:bCs/>
          <w:sz w:val="22"/>
          <w:szCs w:val="22"/>
        </w:rPr>
        <w:t>“Forecasting bicycling risk factors within neighborhoods: A s</w:t>
      </w:r>
      <w:r w:rsidRPr="00953150">
        <w:rPr>
          <w:bCs/>
          <w:sz w:val="22"/>
          <w:szCs w:val="22"/>
        </w:rPr>
        <w:t xml:space="preserve">patial </w:t>
      </w:r>
    </w:p>
    <w:p w:rsidR="006C2C07" w:rsidRDefault="00B2481A" w:rsidP="00B565F6">
      <w:pPr>
        <w:ind w:left="72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autoregressive</w:t>
      </w:r>
      <w:proofErr w:type="gramEnd"/>
      <w:r>
        <w:rPr>
          <w:bCs/>
          <w:sz w:val="22"/>
          <w:szCs w:val="22"/>
        </w:rPr>
        <w:t xml:space="preserve"> a</w:t>
      </w:r>
      <w:r w:rsidR="00AE3840" w:rsidRPr="00953150">
        <w:rPr>
          <w:bCs/>
          <w:sz w:val="22"/>
          <w:szCs w:val="22"/>
        </w:rPr>
        <w:t>pproach.” Applied Geography Conference, Minneapolis, Minnesota, October 10-13, 2012</w:t>
      </w:r>
    </w:p>
    <w:p w:rsidR="006C2C07" w:rsidRDefault="006C2C07" w:rsidP="00171A73">
      <w:pPr>
        <w:ind w:left="720" w:hanging="720"/>
        <w:rPr>
          <w:bCs/>
          <w:sz w:val="22"/>
          <w:szCs w:val="22"/>
        </w:rPr>
      </w:pPr>
    </w:p>
    <w:p w:rsidR="00AE3840" w:rsidRPr="00953150" w:rsidRDefault="00AE3840" w:rsidP="00171A73">
      <w:pPr>
        <w:ind w:left="720" w:hanging="720"/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Worth-Nelson, J., </w:t>
      </w:r>
      <w:r w:rsidRPr="00953150">
        <w:rPr>
          <w:b/>
          <w:sz w:val="22"/>
          <w:szCs w:val="22"/>
        </w:rPr>
        <w:t>Rybarczyk</w:t>
      </w:r>
      <w:r w:rsidR="0042227A">
        <w:rPr>
          <w:b/>
          <w:sz w:val="22"/>
          <w:szCs w:val="22"/>
        </w:rPr>
        <w:t>, G.</w:t>
      </w:r>
      <w:r w:rsidRPr="0042227A">
        <w:rPr>
          <w:sz w:val="22"/>
          <w:szCs w:val="22"/>
        </w:rPr>
        <w:t>,</w:t>
      </w:r>
      <w:r w:rsidRPr="00953150">
        <w:rPr>
          <w:b/>
          <w:sz w:val="22"/>
          <w:szCs w:val="22"/>
        </w:rPr>
        <w:t xml:space="preserve"> </w:t>
      </w:r>
      <w:r w:rsidRPr="00953150">
        <w:rPr>
          <w:sz w:val="22"/>
          <w:szCs w:val="22"/>
        </w:rPr>
        <w:t>C.</w:t>
      </w:r>
      <w:r w:rsidRPr="00953150">
        <w:rPr>
          <w:b/>
          <w:sz w:val="22"/>
          <w:szCs w:val="22"/>
        </w:rPr>
        <w:t xml:space="preserve"> </w:t>
      </w:r>
      <w:r w:rsidRPr="00953150">
        <w:rPr>
          <w:bCs/>
          <w:sz w:val="22"/>
          <w:szCs w:val="22"/>
        </w:rPr>
        <w:t>Waites.</w:t>
      </w:r>
      <w:r w:rsidRPr="00953150">
        <w:rPr>
          <w:sz w:val="22"/>
          <w:szCs w:val="22"/>
        </w:rPr>
        <w:t xml:space="preserve"> </w:t>
      </w:r>
      <w:r w:rsidR="00B2481A">
        <w:rPr>
          <w:bCs/>
          <w:sz w:val="22"/>
          <w:szCs w:val="22"/>
        </w:rPr>
        <w:t>“Findings from a “</w:t>
      </w:r>
      <w:proofErr w:type="gramStart"/>
      <w:r w:rsidR="00B2481A">
        <w:rPr>
          <w:bCs/>
          <w:sz w:val="22"/>
          <w:szCs w:val="22"/>
        </w:rPr>
        <w:t>clickers</w:t>
      </w:r>
      <w:proofErr w:type="gramEnd"/>
      <w:r w:rsidR="00B2481A">
        <w:rPr>
          <w:bCs/>
          <w:sz w:val="22"/>
          <w:szCs w:val="22"/>
        </w:rPr>
        <w:t xml:space="preserve"> clique”: Report of an interdisciplinary project to implement and examine the effectiveness of student response s</w:t>
      </w:r>
      <w:r w:rsidRPr="00953150">
        <w:rPr>
          <w:bCs/>
          <w:sz w:val="22"/>
          <w:szCs w:val="22"/>
        </w:rPr>
        <w:t>ystems.” Lilly Conference on University and College Teaching, Washington D.C., May 31 - June 3, 2012</w:t>
      </w:r>
    </w:p>
    <w:p w:rsidR="00AE3840" w:rsidRPr="00953150" w:rsidRDefault="00AE3840" w:rsidP="00AE3840">
      <w:pPr>
        <w:ind w:left="720" w:hanging="720"/>
        <w:rPr>
          <w:b/>
          <w:bCs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Henthorn, T., and </w:t>
      </w:r>
      <w:r w:rsidRPr="00953150">
        <w:rPr>
          <w:b/>
          <w:bCs/>
          <w:sz w:val="22"/>
          <w:szCs w:val="22"/>
        </w:rPr>
        <w:t>G.</w:t>
      </w:r>
      <w:r w:rsidRPr="00953150">
        <w:rPr>
          <w:bCs/>
          <w:sz w:val="22"/>
          <w:szCs w:val="22"/>
        </w:rPr>
        <w:t xml:space="preserve"> </w:t>
      </w:r>
      <w:r w:rsidRPr="00953150">
        <w:rPr>
          <w:b/>
          <w:sz w:val="22"/>
          <w:szCs w:val="22"/>
        </w:rPr>
        <w:t xml:space="preserve">Rybarczyk, </w:t>
      </w:r>
      <w:r w:rsidR="00B2481A">
        <w:rPr>
          <w:bCs/>
          <w:sz w:val="22"/>
          <w:szCs w:val="22"/>
        </w:rPr>
        <w:t>“Practicing public scholarship using history and g</w:t>
      </w:r>
      <w:r w:rsidRPr="00953150">
        <w:rPr>
          <w:bCs/>
          <w:sz w:val="22"/>
          <w:szCs w:val="22"/>
        </w:rPr>
        <w:t>eographic Information Systems.” University of Michigan-Flint Research Spotlight event. April, 4, 2012</w:t>
      </w:r>
    </w:p>
    <w:p w:rsidR="00171A73" w:rsidRDefault="00171A73" w:rsidP="00AE3840">
      <w:pPr>
        <w:rPr>
          <w:b/>
          <w:sz w:val="22"/>
          <w:szCs w:val="22"/>
        </w:rPr>
      </w:pPr>
    </w:p>
    <w:p w:rsidR="00AE3840" w:rsidRPr="00953150" w:rsidRDefault="00AE3840" w:rsidP="00AE3840">
      <w:pPr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="00B2481A">
        <w:rPr>
          <w:bCs/>
          <w:sz w:val="22"/>
          <w:szCs w:val="22"/>
        </w:rPr>
        <w:t xml:space="preserve"> “Instituting an agent based modeling framework to assess bicyclist b</w:t>
      </w:r>
      <w:r w:rsidRPr="00953150">
        <w:rPr>
          <w:bCs/>
          <w:sz w:val="22"/>
          <w:szCs w:val="22"/>
        </w:rPr>
        <w:t>ehavior.”</w:t>
      </w:r>
    </w:p>
    <w:p w:rsidR="00AE3840" w:rsidRPr="00953150" w:rsidRDefault="00AE3840" w:rsidP="00AE3840">
      <w:pPr>
        <w:ind w:left="720" w:hanging="2880"/>
        <w:rPr>
          <w:sz w:val="22"/>
          <w:szCs w:val="22"/>
        </w:rPr>
      </w:pPr>
      <w:r w:rsidRPr="00953150">
        <w:rPr>
          <w:b/>
          <w:bCs/>
          <w:sz w:val="22"/>
          <w:szCs w:val="22"/>
        </w:rPr>
        <w:tab/>
      </w:r>
      <w:r w:rsidRPr="00953150">
        <w:rPr>
          <w:bCs/>
          <w:sz w:val="22"/>
          <w:szCs w:val="22"/>
        </w:rPr>
        <w:t xml:space="preserve">Annual Association of American Geographers Meeting, New York, New York, </w:t>
      </w:r>
      <w:r w:rsidRPr="00953150">
        <w:rPr>
          <w:sz w:val="22"/>
          <w:szCs w:val="22"/>
        </w:rPr>
        <w:t>February 24-28, 2012</w:t>
      </w:r>
    </w:p>
    <w:p w:rsidR="00AE3840" w:rsidRPr="00953150" w:rsidRDefault="00AE3840" w:rsidP="00AE3840">
      <w:pPr>
        <w:ind w:left="720" w:hanging="2880"/>
        <w:rPr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="00B2481A">
        <w:rPr>
          <w:bCs/>
          <w:sz w:val="22"/>
          <w:szCs w:val="22"/>
        </w:rPr>
        <w:t xml:space="preserve"> “Supporting visual cues to assess bicycle m</w:t>
      </w:r>
      <w:r w:rsidRPr="00953150">
        <w:rPr>
          <w:bCs/>
          <w:sz w:val="22"/>
          <w:szCs w:val="22"/>
        </w:rPr>
        <w:t>obility.” Annual Association of American Geographers Meeting, Seattle, Washington, April 12-16, 2011</w:t>
      </w: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 xml:space="preserve">Rybarczyk, G. </w:t>
      </w:r>
      <w:r w:rsidRPr="00953150">
        <w:rPr>
          <w:sz w:val="22"/>
          <w:szCs w:val="22"/>
        </w:rPr>
        <w:t xml:space="preserve">and R. Mohapatra. </w:t>
      </w:r>
      <w:r w:rsidR="00B2481A">
        <w:rPr>
          <w:bCs/>
          <w:sz w:val="22"/>
          <w:szCs w:val="22"/>
        </w:rPr>
        <w:t>“Mapping neighborhood quality: An i</w:t>
      </w:r>
      <w:r w:rsidRPr="00953150">
        <w:rPr>
          <w:bCs/>
          <w:sz w:val="22"/>
          <w:szCs w:val="22"/>
        </w:rPr>
        <w:t xml:space="preserve">ntegration of GIS and </w:t>
      </w:r>
      <w:r w:rsidR="00B2481A">
        <w:rPr>
          <w:bCs/>
          <w:sz w:val="22"/>
          <w:szCs w:val="22"/>
        </w:rPr>
        <w:t>data reduction t</w:t>
      </w:r>
      <w:r w:rsidRPr="00953150">
        <w:rPr>
          <w:bCs/>
          <w:sz w:val="22"/>
          <w:szCs w:val="22"/>
        </w:rPr>
        <w:t>echniques.” Annual Association of American Geographers Meeting, Seattle, Washington, April 12-16, 2011</w:t>
      </w:r>
    </w:p>
    <w:p w:rsidR="00AE3840" w:rsidRPr="00953150" w:rsidRDefault="00AE3840" w:rsidP="00AE3840">
      <w:pPr>
        <w:ind w:left="720" w:hanging="720"/>
        <w:rPr>
          <w:bCs/>
          <w:sz w:val="22"/>
          <w:szCs w:val="22"/>
        </w:rPr>
      </w:pPr>
    </w:p>
    <w:p w:rsidR="00AE3840" w:rsidRPr="00953150" w:rsidRDefault="00AE3840" w:rsidP="00AE3840">
      <w:pPr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“</w:t>
      </w:r>
      <w:r w:rsidR="00B2481A">
        <w:rPr>
          <w:sz w:val="22"/>
          <w:szCs w:val="22"/>
        </w:rPr>
        <w:t>Examining predictive factors of bicycle mode c</w:t>
      </w:r>
      <w:r w:rsidRPr="00953150">
        <w:rPr>
          <w:sz w:val="22"/>
          <w:szCs w:val="22"/>
        </w:rPr>
        <w:t xml:space="preserve">hoice.” Annual Association of </w:t>
      </w:r>
    </w:p>
    <w:p w:rsidR="00AE3840" w:rsidRPr="00953150" w:rsidRDefault="00AE3840" w:rsidP="00AE3840">
      <w:pPr>
        <w:rPr>
          <w:sz w:val="22"/>
          <w:szCs w:val="22"/>
        </w:rPr>
      </w:pPr>
      <w:r w:rsidRPr="00953150">
        <w:rPr>
          <w:sz w:val="22"/>
          <w:szCs w:val="22"/>
        </w:rPr>
        <w:tab/>
        <w:t>American Geographers Meeting, Washington D.C., April 12-18, 2010</w:t>
      </w: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</w:p>
    <w:p w:rsidR="00AE3840" w:rsidRDefault="00AE3840" w:rsidP="00AE3840">
      <w:pPr>
        <w:ind w:left="720" w:hanging="720"/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Shaker, R. and</w:t>
      </w:r>
      <w:r w:rsidRPr="00953150">
        <w:rPr>
          <w:b/>
          <w:bCs/>
          <w:sz w:val="22"/>
          <w:szCs w:val="22"/>
        </w:rPr>
        <w:t xml:space="preserve"> G.</w:t>
      </w:r>
      <w:r w:rsidRPr="00953150">
        <w:rPr>
          <w:bCs/>
          <w:sz w:val="22"/>
          <w:szCs w:val="22"/>
        </w:rPr>
        <w:t xml:space="preserve"> </w:t>
      </w:r>
      <w:r w:rsidRPr="00953150">
        <w:rPr>
          <w:b/>
          <w:sz w:val="22"/>
          <w:szCs w:val="22"/>
        </w:rPr>
        <w:t xml:space="preserve">Rybarczyk, </w:t>
      </w:r>
      <w:r w:rsidR="00B2481A">
        <w:rPr>
          <w:bCs/>
          <w:sz w:val="22"/>
          <w:szCs w:val="22"/>
        </w:rPr>
        <w:t>“Relating environmental and socio-economic stressors to violent crime: evaluating three major c</w:t>
      </w:r>
      <w:r w:rsidRPr="00953150">
        <w:rPr>
          <w:bCs/>
          <w:sz w:val="22"/>
          <w:szCs w:val="22"/>
        </w:rPr>
        <w:t>ities in the United States.” Tenth Annual Crime Mapping Research Conference, New Orleans, LA, August 17-22, 2009</w:t>
      </w:r>
    </w:p>
    <w:p w:rsidR="00B41E0F" w:rsidRDefault="00B41E0F" w:rsidP="00AE3840">
      <w:pPr>
        <w:ind w:left="720" w:hanging="720"/>
        <w:rPr>
          <w:bCs/>
          <w:sz w:val="22"/>
          <w:szCs w:val="22"/>
        </w:rPr>
      </w:pPr>
    </w:p>
    <w:p w:rsidR="00AE3840" w:rsidRPr="00953150" w:rsidRDefault="00AE3840" w:rsidP="00A21774">
      <w:pPr>
        <w:tabs>
          <w:tab w:val="left" w:pos="1980"/>
        </w:tabs>
        <w:ind w:left="720" w:hanging="720"/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“A </w:t>
      </w:r>
      <w:r w:rsidR="00B2481A" w:rsidRPr="00953150">
        <w:rPr>
          <w:bCs/>
          <w:sz w:val="22"/>
          <w:szCs w:val="22"/>
        </w:rPr>
        <w:t>network topological approach to forecasting bicycle travel</w:t>
      </w:r>
      <w:r w:rsidRPr="00953150">
        <w:rPr>
          <w:bCs/>
          <w:sz w:val="22"/>
          <w:szCs w:val="22"/>
        </w:rPr>
        <w:t>.” Annual American Planning Association Meeting, Minneapolis, MN, April 26-28, 2009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2250"/>
          <w:tab w:val="left" w:pos="6105"/>
        </w:tabs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and C. Wu, “</w:t>
      </w:r>
      <w:r w:rsidR="00B2481A">
        <w:rPr>
          <w:sz w:val="22"/>
          <w:szCs w:val="22"/>
        </w:rPr>
        <w:t>Q</w:t>
      </w:r>
      <w:r w:rsidR="00B2481A" w:rsidRPr="00953150">
        <w:rPr>
          <w:sz w:val="22"/>
          <w:szCs w:val="22"/>
        </w:rPr>
        <w:t>uantifying the human perception of bicycle travel</w:t>
      </w:r>
      <w:r w:rsidRPr="00953150">
        <w:rPr>
          <w:sz w:val="22"/>
          <w:szCs w:val="22"/>
        </w:rPr>
        <w:t>.” Annual Association of American Geographers Meeting, Las Vegas, NV, March 23-27, 2009</w:t>
      </w:r>
    </w:p>
    <w:p w:rsidR="00AE3840" w:rsidRPr="00953150" w:rsidRDefault="00AE3840" w:rsidP="00AE3840">
      <w:pPr>
        <w:tabs>
          <w:tab w:val="left" w:pos="2250"/>
          <w:tab w:val="left" w:pos="6105"/>
        </w:tabs>
        <w:rPr>
          <w:b/>
          <w:bCs/>
          <w:sz w:val="22"/>
          <w:szCs w:val="22"/>
        </w:rPr>
      </w:pPr>
    </w:p>
    <w:p w:rsidR="00AE3840" w:rsidRDefault="00AE3840" w:rsidP="00AE3840">
      <w:pPr>
        <w:tabs>
          <w:tab w:val="left" w:pos="1980"/>
        </w:tabs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“Assessing </w:t>
      </w:r>
      <w:r w:rsidR="00B2481A" w:rsidRPr="00953150">
        <w:rPr>
          <w:sz w:val="22"/>
          <w:szCs w:val="22"/>
        </w:rPr>
        <w:t>the impact of network topology on recreation and utilitarian bicycle travel</w:t>
      </w:r>
      <w:r w:rsidRPr="00953150">
        <w:rPr>
          <w:sz w:val="22"/>
          <w:szCs w:val="22"/>
        </w:rPr>
        <w:t>." Joint Meeting of Eastern and Western Great Lake Regions of American Society for Photogrammetry and Remote Sensing (ASPRS), Waukesha, WI, June 13, 2008</w:t>
      </w:r>
    </w:p>
    <w:p w:rsidR="007E0FC7" w:rsidRPr="00953150" w:rsidRDefault="007E0FC7" w:rsidP="00AE3840">
      <w:pPr>
        <w:tabs>
          <w:tab w:val="left" w:pos="1980"/>
        </w:tabs>
        <w:ind w:left="720" w:hanging="720"/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bCs/>
          <w:sz w:val="22"/>
          <w:szCs w:val="22"/>
        </w:rPr>
        <w:t xml:space="preserve"> “</w:t>
      </w:r>
      <w:r w:rsidRPr="00953150">
        <w:rPr>
          <w:sz w:val="22"/>
          <w:szCs w:val="22"/>
        </w:rPr>
        <w:t xml:space="preserve">Bicycle </w:t>
      </w:r>
      <w:r w:rsidR="00B2481A" w:rsidRPr="00953150">
        <w:rPr>
          <w:sz w:val="22"/>
          <w:szCs w:val="22"/>
        </w:rPr>
        <w:t>travel demand using urban morphological indicators</w:t>
      </w:r>
      <w:r w:rsidRPr="00953150">
        <w:rPr>
          <w:sz w:val="22"/>
          <w:szCs w:val="22"/>
        </w:rPr>
        <w:t>.” Annual Association of American Geographers Meeting, San Francisco, CA, April 17-21, 2007</w:t>
      </w:r>
    </w:p>
    <w:p w:rsidR="00AE3840" w:rsidRPr="00953150" w:rsidRDefault="00AE3840" w:rsidP="00AE3840">
      <w:pPr>
        <w:ind w:left="720" w:hanging="720"/>
        <w:rPr>
          <w:b/>
          <w:bCs/>
          <w:sz w:val="22"/>
          <w:szCs w:val="22"/>
        </w:rPr>
      </w:pPr>
    </w:p>
    <w:p w:rsidR="00AE3840" w:rsidRPr="00953150" w:rsidRDefault="00AE3840" w:rsidP="00AE3840">
      <w:pPr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</w:t>
      </w:r>
      <w:r w:rsidRPr="00953150">
        <w:rPr>
          <w:bCs/>
          <w:sz w:val="22"/>
          <w:szCs w:val="22"/>
        </w:rPr>
        <w:t>“</w:t>
      </w:r>
      <w:r w:rsidRPr="00953150">
        <w:rPr>
          <w:sz w:val="22"/>
          <w:szCs w:val="22"/>
        </w:rPr>
        <w:t xml:space="preserve">Using GIS </w:t>
      </w:r>
      <w:r w:rsidR="00B2481A" w:rsidRPr="00953150">
        <w:rPr>
          <w:sz w:val="22"/>
          <w:szCs w:val="22"/>
        </w:rPr>
        <w:t xml:space="preserve">and a multi-criteria decision analysis for bicycle facility planning: a case study in </w:t>
      </w:r>
      <w:r w:rsidRPr="00953150">
        <w:rPr>
          <w:sz w:val="22"/>
          <w:szCs w:val="22"/>
        </w:rPr>
        <w:t>Milwaukee, Wisconsin.” Annual Association of American Geographers Meeting, Chicago, IL, March 8-11, 2006</w:t>
      </w:r>
    </w:p>
    <w:p w:rsidR="00AE3840" w:rsidRPr="00953150" w:rsidRDefault="00AE3840" w:rsidP="00AE3840">
      <w:pPr>
        <w:tabs>
          <w:tab w:val="left" w:pos="7560"/>
        </w:tabs>
        <w:rPr>
          <w:sz w:val="22"/>
          <w:szCs w:val="22"/>
        </w:rPr>
      </w:pPr>
    </w:p>
    <w:p w:rsidR="00815CA2" w:rsidRDefault="00AE3840" w:rsidP="00B565F6">
      <w:pPr>
        <w:tabs>
          <w:tab w:val="left" w:pos="1980"/>
          <w:tab w:val="left" w:pos="2160"/>
          <w:tab w:val="left" w:pos="7560"/>
        </w:tabs>
        <w:ind w:left="720" w:hanging="720"/>
        <w:rPr>
          <w:sz w:val="22"/>
          <w:szCs w:val="22"/>
        </w:rPr>
      </w:pPr>
      <w:r w:rsidRPr="00953150">
        <w:rPr>
          <w:b/>
          <w:sz w:val="22"/>
          <w:szCs w:val="22"/>
        </w:rPr>
        <w:t>Rybarczyk, G.</w:t>
      </w:r>
      <w:r w:rsidRPr="00953150">
        <w:rPr>
          <w:sz w:val="22"/>
          <w:szCs w:val="22"/>
        </w:rPr>
        <w:t xml:space="preserve"> “The </w:t>
      </w:r>
      <w:r w:rsidR="00B2481A" w:rsidRPr="00953150">
        <w:rPr>
          <w:sz w:val="22"/>
          <w:szCs w:val="22"/>
        </w:rPr>
        <w:t>integration of multi-criteria evaluation and least cost path analysis for bicycle facility planning</w:t>
      </w:r>
      <w:r w:rsidRPr="00953150">
        <w:rPr>
          <w:sz w:val="22"/>
          <w:szCs w:val="22"/>
        </w:rPr>
        <w:t>.” National Pro Bike/Walk Conference, Madison, WI, Sept. 5-8, 2006</w:t>
      </w:r>
    </w:p>
    <w:p w:rsidR="00B565F6" w:rsidRDefault="00B565F6" w:rsidP="00B565F6">
      <w:pPr>
        <w:tabs>
          <w:tab w:val="left" w:pos="1980"/>
          <w:tab w:val="left" w:pos="2160"/>
          <w:tab w:val="left" w:pos="7560"/>
        </w:tabs>
        <w:ind w:left="720" w:hanging="720"/>
        <w:rPr>
          <w:sz w:val="22"/>
          <w:szCs w:val="22"/>
        </w:rPr>
      </w:pPr>
    </w:p>
    <w:p w:rsidR="007D4877" w:rsidRPr="00953150" w:rsidRDefault="007D4877" w:rsidP="00AE3840">
      <w:pPr>
        <w:tabs>
          <w:tab w:val="left" w:pos="1980"/>
        </w:tabs>
        <w:rPr>
          <w:sz w:val="22"/>
          <w:szCs w:val="22"/>
        </w:rPr>
      </w:pPr>
    </w:p>
    <w:p w:rsidR="00E8084C" w:rsidRPr="00953150" w:rsidRDefault="00E8084C" w:rsidP="00E8084C">
      <w:pPr>
        <w:tabs>
          <w:tab w:val="left" w:pos="198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INTERNATIONAL INVITED TALKS</w:t>
      </w:r>
    </w:p>
    <w:p w:rsidR="00E8084C" w:rsidRPr="00953150" w:rsidRDefault="00E8084C" w:rsidP="00E8084C">
      <w:pPr>
        <w:tabs>
          <w:tab w:val="left" w:pos="1980"/>
        </w:tabs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2FC120B" wp14:editId="7B4D0A6E">
                <wp:simplePos x="0" y="0"/>
                <wp:positionH relativeFrom="column">
                  <wp:posOffset>19685</wp:posOffset>
                </wp:positionH>
                <wp:positionV relativeFrom="paragraph">
                  <wp:posOffset>81770</wp:posOffset>
                </wp:positionV>
                <wp:extent cx="595312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BB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5pt;margin-top:6.45pt;width:468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th9wEAADU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" strokecolor="black [3200]">
                <v:stroke joinstyle="miter"/>
              </v:shape>
            </w:pict>
          </mc:Fallback>
        </mc:AlternateContent>
      </w:r>
    </w:p>
    <w:p w:rsidR="009D09A0" w:rsidRDefault="009D09A0" w:rsidP="00E8084C">
      <w:pPr>
        <w:tabs>
          <w:tab w:val="left" w:pos="1980"/>
        </w:tabs>
        <w:rPr>
          <w:sz w:val="22"/>
          <w:szCs w:val="22"/>
        </w:rPr>
      </w:pPr>
    </w:p>
    <w:p w:rsidR="00E8084C" w:rsidRDefault="00E8084C" w:rsidP="00E8084C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“Bicycling, visibility, and wayfinding ability in a</w:t>
      </w:r>
      <w:r>
        <w:rPr>
          <w:sz w:val="22"/>
          <w:szCs w:val="22"/>
        </w:rPr>
        <w:t xml:space="preserve">n urban area,” </w:t>
      </w:r>
      <w:r w:rsidRPr="00953150">
        <w:rPr>
          <w:sz w:val="22"/>
          <w:szCs w:val="22"/>
        </w:rPr>
        <w:t>7</w:t>
      </w:r>
      <w:r w:rsidRPr="00953150">
        <w:rPr>
          <w:sz w:val="22"/>
          <w:szCs w:val="22"/>
          <w:vertAlign w:val="superscript"/>
        </w:rPr>
        <w:t>th</w:t>
      </w:r>
      <w:r w:rsidRPr="00953150">
        <w:rPr>
          <w:sz w:val="22"/>
          <w:szCs w:val="22"/>
        </w:rPr>
        <w:t xml:space="preserve"> International Society for Physical Activity and Health Congress, </w:t>
      </w:r>
      <w:r>
        <w:rPr>
          <w:sz w:val="22"/>
          <w:szCs w:val="22"/>
        </w:rPr>
        <w:t xml:space="preserve">London, United Kingdom, </w:t>
      </w:r>
      <w:r w:rsidR="005D55E0">
        <w:rPr>
          <w:sz w:val="22"/>
          <w:szCs w:val="22"/>
        </w:rPr>
        <w:t>October, 2018</w:t>
      </w:r>
    </w:p>
    <w:p w:rsidR="00AE384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6779E1" w:rsidRDefault="006779E1" w:rsidP="006779E1">
      <w:pPr>
        <w:tabs>
          <w:tab w:val="left" w:pos="1980"/>
        </w:tabs>
        <w:rPr>
          <w:bCs/>
          <w:sz w:val="22"/>
          <w:szCs w:val="22"/>
        </w:rPr>
      </w:pPr>
      <w:r w:rsidRPr="006779E1">
        <w:rPr>
          <w:sz w:val="22"/>
          <w:szCs w:val="22"/>
        </w:rPr>
        <w:t>“</w:t>
      </w:r>
      <w:r w:rsidRPr="006779E1">
        <w:rPr>
          <w:bCs/>
          <w:sz w:val="22"/>
          <w:szCs w:val="22"/>
        </w:rPr>
        <w:t>Sustainable transportation in the U.S. - policy implications</w:t>
      </w:r>
      <w:r>
        <w:rPr>
          <w:bCs/>
          <w:sz w:val="22"/>
          <w:szCs w:val="22"/>
        </w:rPr>
        <w:t>.</w:t>
      </w:r>
      <w:r w:rsidRPr="006779E1">
        <w:rPr>
          <w:bCs/>
          <w:sz w:val="22"/>
          <w:szCs w:val="22"/>
        </w:rPr>
        <w:t xml:space="preserve">” </w:t>
      </w:r>
      <w:r>
        <w:rPr>
          <w:bCs/>
          <w:sz w:val="22"/>
          <w:szCs w:val="22"/>
        </w:rPr>
        <w:t xml:space="preserve">Department of </w:t>
      </w:r>
      <w:r w:rsidRPr="006779E1">
        <w:rPr>
          <w:bCs/>
          <w:sz w:val="22"/>
          <w:szCs w:val="22"/>
        </w:rPr>
        <w:t>Urban Studies &amp; Sust</w:t>
      </w:r>
      <w:r>
        <w:rPr>
          <w:bCs/>
          <w:sz w:val="22"/>
          <w:szCs w:val="22"/>
        </w:rPr>
        <w:t xml:space="preserve">ainable Infrastructure Planning, </w:t>
      </w:r>
      <w:proofErr w:type="spellStart"/>
      <w:r w:rsidR="00D3463C" w:rsidRPr="006779E1">
        <w:rPr>
          <w:bCs/>
          <w:sz w:val="22"/>
          <w:szCs w:val="22"/>
        </w:rPr>
        <w:t>Bergische</w:t>
      </w:r>
      <w:proofErr w:type="spellEnd"/>
      <w:r w:rsidR="00D3463C" w:rsidRPr="006779E1">
        <w:rPr>
          <w:bCs/>
          <w:sz w:val="22"/>
          <w:szCs w:val="22"/>
        </w:rPr>
        <w:t xml:space="preserve"> </w:t>
      </w:r>
      <w:proofErr w:type="spellStart"/>
      <w:r w:rsidR="00D3463C" w:rsidRPr="006779E1">
        <w:rPr>
          <w:bCs/>
          <w:sz w:val="22"/>
          <w:szCs w:val="22"/>
        </w:rPr>
        <w:t>Universität</w:t>
      </w:r>
      <w:proofErr w:type="spellEnd"/>
      <w:r w:rsidR="00D3463C" w:rsidRPr="006779E1">
        <w:rPr>
          <w:bCs/>
          <w:sz w:val="22"/>
          <w:szCs w:val="22"/>
        </w:rPr>
        <w:t xml:space="preserve"> Wuppertal</w:t>
      </w:r>
      <w:r w:rsidR="005D55E0">
        <w:rPr>
          <w:bCs/>
          <w:sz w:val="22"/>
          <w:szCs w:val="22"/>
        </w:rPr>
        <w:t>, December, 2016</w:t>
      </w:r>
    </w:p>
    <w:p w:rsidR="006779E1" w:rsidRDefault="006779E1" w:rsidP="006779E1">
      <w:pPr>
        <w:tabs>
          <w:tab w:val="left" w:pos="1980"/>
        </w:tabs>
        <w:rPr>
          <w:bCs/>
          <w:sz w:val="22"/>
          <w:szCs w:val="22"/>
        </w:rPr>
      </w:pPr>
    </w:p>
    <w:p w:rsidR="006779E1" w:rsidRPr="006779E1" w:rsidRDefault="006779E1" w:rsidP="006779E1">
      <w:pPr>
        <w:tabs>
          <w:tab w:val="left" w:pos="19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6779E1">
        <w:rPr>
          <w:bCs/>
          <w:sz w:val="22"/>
          <w:szCs w:val="22"/>
        </w:rPr>
        <w:t>Examining the utility of Big Data in a GIS environment</w:t>
      </w:r>
      <w:r>
        <w:rPr>
          <w:bCs/>
          <w:sz w:val="22"/>
          <w:szCs w:val="22"/>
        </w:rPr>
        <w:t xml:space="preserve">,” Department of </w:t>
      </w:r>
      <w:r w:rsidRPr="006779E1">
        <w:rPr>
          <w:bCs/>
          <w:sz w:val="22"/>
          <w:szCs w:val="22"/>
        </w:rPr>
        <w:t>Department of Civil Engineering</w:t>
      </w:r>
      <w:r w:rsidR="00D3463C">
        <w:rPr>
          <w:bCs/>
          <w:sz w:val="22"/>
          <w:szCs w:val="22"/>
        </w:rPr>
        <w:t>,</w:t>
      </w:r>
      <w:r w:rsidRPr="006779E1">
        <w:rPr>
          <w:bCs/>
          <w:sz w:val="22"/>
          <w:szCs w:val="22"/>
        </w:rPr>
        <w:t xml:space="preserve"> </w:t>
      </w:r>
      <w:proofErr w:type="spellStart"/>
      <w:r w:rsidRPr="006779E1">
        <w:rPr>
          <w:bCs/>
          <w:sz w:val="22"/>
          <w:szCs w:val="22"/>
        </w:rPr>
        <w:t>Bergische</w:t>
      </w:r>
      <w:proofErr w:type="spellEnd"/>
      <w:r w:rsidRPr="006779E1">
        <w:rPr>
          <w:bCs/>
          <w:sz w:val="22"/>
          <w:szCs w:val="22"/>
        </w:rPr>
        <w:t xml:space="preserve"> </w:t>
      </w:r>
      <w:proofErr w:type="spellStart"/>
      <w:r w:rsidRPr="006779E1">
        <w:rPr>
          <w:bCs/>
          <w:sz w:val="22"/>
          <w:szCs w:val="22"/>
        </w:rPr>
        <w:t>Universität</w:t>
      </w:r>
      <w:proofErr w:type="spellEnd"/>
      <w:r w:rsidRPr="006779E1">
        <w:rPr>
          <w:bCs/>
          <w:sz w:val="22"/>
          <w:szCs w:val="22"/>
        </w:rPr>
        <w:t xml:space="preserve"> Wuppertal</w:t>
      </w:r>
      <w:r>
        <w:rPr>
          <w:bCs/>
          <w:sz w:val="22"/>
          <w:szCs w:val="22"/>
        </w:rPr>
        <w:t>, University of Wuppertal, Nove</w:t>
      </w:r>
      <w:r w:rsidR="005D55E0">
        <w:rPr>
          <w:bCs/>
          <w:sz w:val="22"/>
          <w:szCs w:val="22"/>
        </w:rPr>
        <w:t>mber, 2016</w:t>
      </w:r>
    </w:p>
    <w:p w:rsidR="006779E1" w:rsidRDefault="006779E1" w:rsidP="00AE3840">
      <w:pPr>
        <w:tabs>
          <w:tab w:val="left" w:pos="1980"/>
        </w:tabs>
        <w:rPr>
          <w:sz w:val="22"/>
          <w:szCs w:val="22"/>
        </w:rPr>
      </w:pPr>
    </w:p>
    <w:p w:rsidR="00E8084C" w:rsidRDefault="00E8084C" w:rsidP="00E8084C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“Does human sentiment influence mode-choice? Estimating the relationship in a</w:t>
      </w:r>
      <w:r>
        <w:rPr>
          <w:sz w:val="22"/>
          <w:szCs w:val="22"/>
        </w:rPr>
        <w:t xml:space="preserve">n urban context,” </w:t>
      </w:r>
      <w:r w:rsidRPr="00953150">
        <w:rPr>
          <w:sz w:val="22"/>
          <w:szCs w:val="22"/>
        </w:rPr>
        <w:t xml:space="preserve">Social Media &amp; </w:t>
      </w:r>
      <w:proofErr w:type="spellStart"/>
      <w:r w:rsidRPr="00953150">
        <w:rPr>
          <w:sz w:val="22"/>
          <w:szCs w:val="22"/>
        </w:rPr>
        <w:t>GeoDesign</w:t>
      </w:r>
      <w:proofErr w:type="spellEnd"/>
      <w:r w:rsidRPr="00953150">
        <w:rPr>
          <w:sz w:val="22"/>
          <w:szCs w:val="22"/>
        </w:rPr>
        <w:t xml:space="preserve">, International Experiences in Urban Planning Symposium. </w:t>
      </w:r>
      <w:proofErr w:type="spellStart"/>
      <w:r w:rsidRPr="00953150">
        <w:rPr>
          <w:sz w:val="22"/>
          <w:szCs w:val="22"/>
        </w:rPr>
        <w:t>SiTI</w:t>
      </w:r>
      <w:proofErr w:type="spellEnd"/>
      <w:r w:rsidRPr="00953150">
        <w:rPr>
          <w:sz w:val="22"/>
          <w:szCs w:val="22"/>
        </w:rPr>
        <w:t xml:space="preserve"> - Higher Institute on Territorial Systems for Innovation Sala CDA, </w:t>
      </w:r>
      <w:r>
        <w:rPr>
          <w:sz w:val="22"/>
          <w:szCs w:val="22"/>
        </w:rPr>
        <w:t xml:space="preserve">Turin, Italy, </w:t>
      </w:r>
      <w:r w:rsidR="005D55E0">
        <w:rPr>
          <w:sz w:val="22"/>
          <w:szCs w:val="22"/>
        </w:rPr>
        <w:t>November, 2016</w:t>
      </w:r>
    </w:p>
    <w:p w:rsidR="008D399B" w:rsidRPr="00953150" w:rsidRDefault="008D399B" w:rsidP="00E8084C">
      <w:pPr>
        <w:tabs>
          <w:tab w:val="left" w:pos="1980"/>
        </w:tabs>
        <w:rPr>
          <w:sz w:val="22"/>
          <w:szCs w:val="22"/>
        </w:rPr>
      </w:pPr>
    </w:p>
    <w:p w:rsidR="00E8084C" w:rsidRPr="00953150" w:rsidRDefault="00E8084C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E8084C" w:rsidP="00AE3840">
      <w:pPr>
        <w:tabs>
          <w:tab w:val="left" w:pos="198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DOMESTIC INVITED TALKS</w:t>
      </w:r>
      <w:r w:rsidR="00DB5CFF">
        <w:rPr>
          <w:b/>
          <w:sz w:val="22"/>
          <w:szCs w:val="22"/>
        </w:rPr>
        <w:t xml:space="preserve"> AND PANALS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0821F9D" wp14:editId="3B0382FB">
                <wp:simplePos x="0" y="0"/>
                <wp:positionH relativeFrom="column">
                  <wp:posOffset>19685</wp:posOffset>
                </wp:positionH>
                <wp:positionV relativeFrom="paragraph">
                  <wp:posOffset>81770</wp:posOffset>
                </wp:positionV>
                <wp:extent cx="5953125" cy="0"/>
                <wp:effectExtent l="0" t="0" r="28575" b="190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022B" id="AutoShape 2" o:spid="_x0000_s1026" type="#_x0000_t32" style="position:absolute;margin-left:1.55pt;margin-top:6.45pt;width:468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37800" w:rsidRDefault="00A37800" w:rsidP="00004D94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“Linking Food Acce</w:t>
      </w:r>
      <w:r w:rsidR="003E0998">
        <w:rPr>
          <w:sz w:val="22"/>
          <w:szCs w:val="22"/>
        </w:rPr>
        <w:t>ss to Sustainability Objectives,</w:t>
      </w:r>
      <w:r>
        <w:rPr>
          <w:sz w:val="22"/>
          <w:szCs w:val="22"/>
        </w:rPr>
        <w:t>” Ryerson University, Toronto, CA, Department of Geography and Environmental Studies, November, 2021</w:t>
      </w:r>
    </w:p>
    <w:p w:rsidR="00A37800" w:rsidRDefault="00A37800" w:rsidP="00004D94">
      <w:pPr>
        <w:tabs>
          <w:tab w:val="left" w:pos="1980"/>
        </w:tabs>
        <w:rPr>
          <w:sz w:val="22"/>
          <w:szCs w:val="22"/>
        </w:rPr>
      </w:pPr>
    </w:p>
    <w:p w:rsidR="00B63843" w:rsidRDefault="00B63843" w:rsidP="00004D94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“A GIS Analysis of Neighborhood Food Access in Flint, Michigan.” California State University</w:t>
      </w:r>
      <w:r w:rsidR="0022499B">
        <w:rPr>
          <w:sz w:val="22"/>
          <w:szCs w:val="22"/>
        </w:rPr>
        <w:t xml:space="preserve"> – Los Angeles</w:t>
      </w:r>
      <w:r>
        <w:rPr>
          <w:sz w:val="22"/>
          <w:szCs w:val="22"/>
        </w:rPr>
        <w:t>, Department of Geosciences and Environment, March, 2021</w:t>
      </w:r>
    </w:p>
    <w:p w:rsidR="00B63843" w:rsidRDefault="00B63843" w:rsidP="00004D94">
      <w:pPr>
        <w:tabs>
          <w:tab w:val="left" w:pos="1980"/>
        </w:tabs>
        <w:rPr>
          <w:sz w:val="22"/>
          <w:szCs w:val="22"/>
        </w:rPr>
      </w:pPr>
    </w:p>
    <w:p w:rsidR="00320151" w:rsidRDefault="00004D94" w:rsidP="00004D94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004D94">
        <w:rPr>
          <w:sz w:val="22"/>
          <w:szCs w:val="22"/>
        </w:rPr>
        <w:t>Exploring the connections among urban transport, environment, and health: a geospatial approach</w:t>
      </w:r>
      <w:r w:rsidR="00B63843">
        <w:rPr>
          <w:sz w:val="22"/>
          <w:szCs w:val="22"/>
        </w:rPr>
        <w:t>,</w:t>
      </w:r>
      <w:r>
        <w:rPr>
          <w:sz w:val="22"/>
          <w:szCs w:val="22"/>
        </w:rPr>
        <w:t>” The University of Virginia, Department of Urban and Environmental Planning, April, 2019</w:t>
      </w:r>
    </w:p>
    <w:p w:rsidR="00AE3840" w:rsidRDefault="00F12072" w:rsidP="00004D94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F12072">
        <w:rPr>
          <w:sz w:val="22"/>
          <w:szCs w:val="22"/>
        </w:rPr>
        <w:t>Under what circumstances is travel enjoyed? Modeling transportation sentiment in two U.S. cities</w:t>
      </w:r>
      <w:r>
        <w:rPr>
          <w:sz w:val="22"/>
          <w:szCs w:val="22"/>
        </w:rPr>
        <w:t>,</w:t>
      </w:r>
      <w:r w:rsidR="00AE3840" w:rsidRPr="00F12072">
        <w:rPr>
          <w:sz w:val="22"/>
          <w:szCs w:val="22"/>
        </w:rPr>
        <w:t>”</w:t>
      </w:r>
      <w:r w:rsidR="00AE3840">
        <w:rPr>
          <w:sz w:val="22"/>
          <w:szCs w:val="22"/>
        </w:rPr>
        <w:t xml:space="preserve"> </w:t>
      </w:r>
      <w:r w:rsidR="00AE3840" w:rsidRPr="00953150">
        <w:rPr>
          <w:sz w:val="22"/>
          <w:szCs w:val="22"/>
        </w:rPr>
        <w:t>Department of Geography and Environmental Studies, Central Michi</w:t>
      </w:r>
      <w:r w:rsidR="004E3DAA">
        <w:rPr>
          <w:sz w:val="22"/>
          <w:szCs w:val="22"/>
        </w:rPr>
        <w:t>gan University, February, 2019</w:t>
      </w:r>
    </w:p>
    <w:p w:rsidR="00505078" w:rsidRDefault="00505078" w:rsidP="00004D94">
      <w:pPr>
        <w:tabs>
          <w:tab w:val="left" w:pos="1980"/>
        </w:tabs>
        <w:rPr>
          <w:sz w:val="22"/>
          <w:szCs w:val="22"/>
        </w:rPr>
      </w:pPr>
    </w:p>
    <w:p w:rsidR="001D19F3" w:rsidRPr="00953150" w:rsidRDefault="001D19F3" w:rsidP="00AE3840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1D19F3">
        <w:rPr>
          <w:sz w:val="22"/>
          <w:szCs w:val="22"/>
        </w:rPr>
        <w:t xml:space="preserve">Mining </w:t>
      </w:r>
      <w:r w:rsidR="00B2481A" w:rsidRPr="001D19F3">
        <w:rPr>
          <w:sz w:val="22"/>
          <w:szCs w:val="22"/>
        </w:rPr>
        <w:t>geo-social media data to assess the impact of mode-share and context on traveler emotion</w:t>
      </w:r>
      <w:r>
        <w:rPr>
          <w:sz w:val="22"/>
          <w:szCs w:val="22"/>
        </w:rPr>
        <w:t>,” Western Michigan University, Department of Geography, April</w:t>
      </w:r>
      <w:r w:rsidR="004E3DAA">
        <w:rPr>
          <w:sz w:val="22"/>
          <w:szCs w:val="22"/>
        </w:rPr>
        <w:t>, 2018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“Student and faculty perspectives on international opportunities at the University of W</w:t>
      </w:r>
      <w:r w:rsidR="0060310D">
        <w:rPr>
          <w:sz w:val="22"/>
          <w:szCs w:val="22"/>
        </w:rPr>
        <w:t>uppertal, Germany,”</w:t>
      </w:r>
      <w:r w:rsidRPr="00953150">
        <w:rPr>
          <w:sz w:val="22"/>
          <w:szCs w:val="22"/>
        </w:rPr>
        <w:t xml:space="preserve"> International Education Week, The University of Michigan-Flint,</w:t>
      </w:r>
      <w:r w:rsidRPr="00953150">
        <w:rPr>
          <w:b/>
          <w:sz w:val="22"/>
          <w:szCs w:val="22"/>
        </w:rPr>
        <w:t xml:space="preserve"> </w:t>
      </w:r>
      <w:r w:rsidR="004E3DAA">
        <w:rPr>
          <w:sz w:val="22"/>
          <w:szCs w:val="22"/>
        </w:rPr>
        <w:t>December, 2017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“Active travel potential among a university population,” University of Michigan-Flint,</w:t>
      </w:r>
      <w:r w:rsidRPr="00953150">
        <w:rPr>
          <w:b/>
          <w:sz w:val="22"/>
          <w:szCs w:val="22"/>
        </w:rPr>
        <w:t xml:space="preserve"> </w:t>
      </w:r>
      <w:r w:rsidRPr="00953150">
        <w:rPr>
          <w:sz w:val="22"/>
          <w:szCs w:val="22"/>
        </w:rPr>
        <w:t>Thompson Center for Learn</w:t>
      </w:r>
      <w:r w:rsidR="004E3DAA">
        <w:rPr>
          <w:sz w:val="22"/>
          <w:szCs w:val="22"/>
        </w:rPr>
        <w:t>ing and Technology, April, 2016</w:t>
      </w:r>
    </w:p>
    <w:p w:rsidR="00AE3840" w:rsidRPr="001D19F3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1D19F3" w:rsidRDefault="001D19F3" w:rsidP="00AE3840">
      <w:pPr>
        <w:tabs>
          <w:tab w:val="left" w:pos="1980"/>
        </w:tabs>
        <w:rPr>
          <w:sz w:val="22"/>
          <w:szCs w:val="22"/>
        </w:rPr>
      </w:pPr>
      <w:r w:rsidRPr="001D19F3">
        <w:rPr>
          <w:sz w:val="22"/>
          <w:szCs w:val="22"/>
        </w:rPr>
        <w:t xml:space="preserve">“Linking </w:t>
      </w:r>
      <w:r w:rsidR="00B2481A" w:rsidRPr="001D19F3">
        <w:rPr>
          <w:sz w:val="22"/>
          <w:szCs w:val="22"/>
        </w:rPr>
        <w:t>bicyclist wayfinding to urban form and vision</w:t>
      </w:r>
      <w:r w:rsidRPr="001D19F3">
        <w:rPr>
          <w:sz w:val="22"/>
          <w:szCs w:val="22"/>
        </w:rPr>
        <w:t xml:space="preserve">.” Iowa State University, </w:t>
      </w:r>
      <w:r w:rsidR="007901FC">
        <w:rPr>
          <w:sz w:val="22"/>
          <w:szCs w:val="22"/>
        </w:rPr>
        <w:t xml:space="preserve">College of Design, </w:t>
      </w:r>
      <w:r w:rsidRPr="001D19F3">
        <w:rPr>
          <w:sz w:val="22"/>
          <w:szCs w:val="22"/>
        </w:rPr>
        <w:t>April, 2014</w:t>
      </w:r>
    </w:p>
    <w:p w:rsidR="002B207B" w:rsidRPr="001D19F3" w:rsidRDefault="002B207B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DB5CFF">
      <w:pPr>
        <w:tabs>
          <w:tab w:val="left" w:pos="1980"/>
        </w:tabs>
        <w:rPr>
          <w:sz w:val="22"/>
          <w:szCs w:val="22"/>
        </w:rPr>
      </w:pPr>
      <w:r w:rsidRPr="001D19F3">
        <w:rPr>
          <w:sz w:val="22"/>
          <w:szCs w:val="22"/>
        </w:rPr>
        <w:t>“Using GIS and spatial modeling to examine active travel potential in a u</w:t>
      </w:r>
      <w:r w:rsidR="00DB5CFF">
        <w:rPr>
          <w:sz w:val="22"/>
          <w:szCs w:val="22"/>
        </w:rPr>
        <w:t xml:space="preserve">niversity town,” </w:t>
      </w:r>
      <w:r w:rsidRPr="001D19F3">
        <w:rPr>
          <w:sz w:val="22"/>
          <w:szCs w:val="22"/>
        </w:rPr>
        <w:t>University</w:t>
      </w:r>
      <w:r w:rsidRPr="00953150">
        <w:rPr>
          <w:sz w:val="22"/>
          <w:szCs w:val="22"/>
        </w:rPr>
        <w:t xml:space="preserve"> of Kansas, Department of Geography and School of Business, Lawrence, </w:t>
      </w:r>
      <w:r w:rsidR="008B7D49">
        <w:rPr>
          <w:sz w:val="22"/>
          <w:szCs w:val="22"/>
        </w:rPr>
        <w:t xml:space="preserve">Kansas, </w:t>
      </w:r>
      <w:r w:rsidR="004E3DAA">
        <w:rPr>
          <w:sz w:val="22"/>
          <w:szCs w:val="22"/>
        </w:rPr>
        <w:t>November, 2014</w:t>
      </w:r>
    </w:p>
    <w:p w:rsidR="00AE3840" w:rsidRDefault="00AE3840" w:rsidP="00AE3840">
      <w:pPr>
        <w:tabs>
          <w:tab w:val="left" w:pos="1980"/>
        </w:tabs>
        <w:ind w:left="720" w:hanging="720"/>
        <w:rPr>
          <w:b/>
          <w:sz w:val="22"/>
          <w:szCs w:val="22"/>
        </w:rPr>
      </w:pPr>
    </w:p>
    <w:p w:rsidR="000B5471" w:rsidRPr="000B5471" w:rsidRDefault="000B5471" w:rsidP="008B7D49">
      <w:pPr>
        <w:tabs>
          <w:tab w:val="left" w:pos="1980"/>
        </w:tabs>
        <w:rPr>
          <w:sz w:val="22"/>
          <w:szCs w:val="22"/>
        </w:rPr>
      </w:pPr>
      <w:r w:rsidRPr="000B5471">
        <w:rPr>
          <w:sz w:val="22"/>
          <w:szCs w:val="22"/>
        </w:rPr>
        <w:t>“Visualizing travel attitudes: The role of GIS and Big Data</w:t>
      </w:r>
      <w:r>
        <w:rPr>
          <w:sz w:val="22"/>
          <w:szCs w:val="22"/>
        </w:rPr>
        <w:t>,</w:t>
      </w:r>
      <w:r w:rsidRPr="000B5471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1D19F3">
        <w:rPr>
          <w:sz w:val="22"/>
          <w:szCs w:val="22"/>
        </w:rPr>
        <w:t>University</w:t>
      </w:r>
      <w:r w:rsidRPr="00953150">
        <w:rPr>
          <w:sz w:val="22"/>
          <w:szCs w:val="22"/>
        </w:rPr>
        <w:t xml:space="preserve"> of Kans</w:t>
      </w:r>
      <w:r w:rsidR="008B7D49">
        <w:rPr>
          <w:sz w:val="22"/>
          <w:szCs w:val="22"/>
        </w:rPr>
        <w:t xml:space="preserve">as, </w:t>
      </w:r>
      <w:r w:rsidRPr="00953150">
        <w:rPr>
          <w:sz w:val="22"/>
          <w:szCs w:val="22"/>
        </w:rPr>
        <w:t xml:space="preserve">School of Business, Lawrence, </w:t>
      </w:r>
      <w:r w:rsidR="008B7D49">
        <w:rPr>
          <w:sz w:val="22"/>
          <w:szCs w:val="22"/>
        </w:rPr>
        <w:t xml:space="preserve">Kansas, </w:t>
      </w:r>
      <w:r w:rsidR="004E3DAA">
        <w:rPr>
          <w:sz w:val="22"/>
          <w:szCs w:val="22"/>
        </w:rPr>
        <w:t>November, 2014</w:t>
      </w:r>
    </w:p>
    <w:p w:rsidR="000B5471" w:rsidRPr="00953150" w:rsidRDefault="000B5471" w:rsidP="00AE3840">
      <w:pPr>
        <w:tabs>
          <w:tab w:val="left" w:pos="1980"/>
        </w:tabs>
        <w:ind w:left="720" w:hanging="720"/>
        <w:rPr>
          <w:b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Pedestrian &amp; Bicycle University Education Subcommittee, Panel </w:t>
      </w:r>
      <w:r w:rsidR="00E8084C">
        <w:rPr>
          <w:sz w:val="22"/>
          <w:szCs w:val="22"/>
        </w:rPr>
        <w:t>discussion</w:t>
      </w:r>
      <w:r w:rsidRPr="00953150">
        <w:rPr>
          <w:sz w:val="22"/>
          <w:szCs w:val="22"/>
        </w:rPr>
        <w:t>, Transportation Research</w:t>
      </w:r>
      <w:r w:rsidR="004E3DAA">
        <w:rPr>
          <w:sz w:val="22"/>
          <w:szCs w:val="22"/>
        </w:rPr>
        <w:t xml:space="preserve"> Board meeting, September, 2014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University of Michigan-Flint, Thompson Center for Learning and Technolog</w:t>
      </w:r>
      <w:r w:rsidR="0060310D">
        <w:rPr>
          <w:sz w:val="22"/>
          <w:szCs w:val="22"/>
        </w:rPr>
        <w:t>y Engaged Scholar Faculty Panel,</w:t>
      </w:r>
      <w:r w:rsidR="00E8084C">
        <w:rPr>
          <w:sz w:val="22"/>
          <w:szCs w:val="22"/>
        </w:rPr>
        <w:t xml:space="preserve"> </w:t>
      </w:r>
      <w:r w:rsidR="004E3DAA">
        <w:rPr>
          <w:sz w:val="22"/>
          <w:szCs w:val="22"/>
        </w:rPr>
        <w:t>September, 2013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“The nexus between bicycling and urban design,” Minnesota State University, Department of Geography, Presentation for </w:t>
      </w:r>
      <w:r w:rsidR="004E3DAA">
        <w:rPr>
          <w:sz w:val="22"/>
          <w:szCs w:val="22"/>
        </w:rPr>
        <w:t>GIS Seminar Series, April, 2012</w:t>
      </w:r>
    </w:p>
    <w:p w:rsidR="00AE3840" w:rsidRPr="00953150" w:rsidRDefault="00AE3840" w:rsidP="00AE3840">
      <w:pPr>
        <w:tabs>
          <w:tab w:val="left" w:pos="1980"/>
        </w:tabs>
        <w:rPr>
          <w:color w:val="000000"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color w:val="000000"/>
          <w:sz w:val="22"/>
          <w:szCs w:val="22"/>
        </w:rPr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t>RESEARCH AWARDS, GRANTS, AND CONTRACTS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0C4B2D3" wp14:editId="650D01BF">
                <wp:simplePos x="0" y="0"/>
                <wp:positionH relativeFrom="column">
                  <wp:posOffset>0</wp:posOffset>
                </wp:positionH>
                <wp:positionV relativeFrom="paragraph">
                  <wp:posOffset>101110</wp:posOffset>
                </wp:positionV>
                <wp:extent cx="5953125" cy="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EEDE" id="AutoShape 2" o:spid="_x0000_s1026" type="#_x0000_t32" style="position:absolute;margin-left:0;margin-top:7.95pt;width:46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2U9wEAADU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9217E7" w:rsidRDefault="009217E7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University of Michigan-Flint, </w:t>
      </w:r>
      <w:r>
        <w:rPr>
          <w:sz w:val="22"/>
          <w:szCs w:val="22"/>
        </w:rPr>
        <w:t xml:space="preserve">Office of Research and Economic Development, Urban Sustainability and Environmental Health Research Cluster Award, 2021 </w:t>
      </w:r>
      <w:r w:rsidRPr="00953150">
        <w:rPr>
          <w:sz w:val="22"/>
          <w:szCs w:val="22"/>
        </w:rPr>
        <w:t>($</w:t>
      </w:r>
      <w:r>
        <w:rPr>
          <w:sz w:val="22"/>
          <w:szCs w:val="22"/>
        </w:rPr>
        <w:t xml:space="preserve">16,844) </w:t>
      </w:r>
    </w:p>
    <w:p w:rsidR="009217E7" w:rsidRDefault="009217E7" w:rsidP="00AE3840">
      <w:pPr>
        <w:tabs>
          <w:tab w:val="left" w:pos="1980"/>
        </w:tabs>
        <w:rPr>
          <w:sz w:val="22"/>
          <w:szCs w:val="22"/>
        </w:rPr>
      </w:pPr>
    </w:p>
    <w:p w:rsidR="009217E7" w:rsidRDefault="00FA3B80" w:rsidP="00AE3840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FA3B80">
        <w:rPr>
          <w:sz w:val="22"/>
          <w:szCs w:val="22"/>
        </w:rPr>
        <w:t>Monitoring Flint drinking water for elevated heavy metals</w:t>
      </w:r>
      <w:r>
        <w:rPr>
          <w:sz w:val="22"/>
          <w:szCs w:val="22"/>
        </w:rPr>
        <w:t>” 2021, ($9,440),</w:t>
      </w:r>
      <w:r w:rsidR="009217E7">
        <w:rPr>
          <w:sz w:val="22"/>
          <w:szCs w:val="22"/>
        </w:rPr>
        <w:t xml:space="preserve"> Role: Co-PI</w:t>
      </w:r>
    </w:p>
    <w:p w:rsidR="009217E7" w:rsidRDefault="009217E7" w:rsidP="00AE3840">
      <w:pPr>
        <w:tabs>
          <w:tab w:val="left" w:pos="1980"/>
        </w:tabs>
        <w:rPr>
          <w:sz w:val="22"/>
          <w:szCs w:val="22"/>
        </w:rPr>
      </w:pPr>
    </w:p>
    <w:p w:rsidR="00AE384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University of Michigan-Flint, Scholarly or Creative Achievement Award, 2018 ($2,000)</w:t>
      </w:r>
    </w:p>
    <w:p w:rsidR="005C7D24" w:rsidRPr="00953150" w:rsidRDefault="005C7D24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“The </w:t>
      </w:r>
      <w:r w:rsidR="007537F0" w:rsidRPr="007537F0">
        <w:rPr>
          <w:sz w:val="22"/>
          <w:szCs w:val="22"/>
        </w:rPr>
        <w:t>role of time, space, sentiment, and travel model on food access</w:t>
      </w:r>
      <w:r w:rsidRPr="00953150">
        <w:rPr>
          <w:sz w:val="22"/>
          <w:szCs w:val="22"/>
        </w:rPr>
        <w:t xml:space="preserve">.” 2016, ($2,000) University of Michigan-Flint’s 60th Anniversary Research Grant. Role: PI 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“The </w:t>
      </w:r>
      <w:r w:rsidR="007537F0" w:rsidRPr="00953150">
        <w:rPr>
          <w:sz w:val="22"/>
          <w:szCs w:val="22"/>
        </w:rPr>
        <w:t>effects of the flint water crisis on population dynamics: will residents flee flint</w:t>
      </w:r>
      <w:r w:rsidRPr="00953150">
        <w:rPr>
          <w:sz w:val="22"/>
          <w:szCs w:val="22"/>
        </w:rPr>
        <w:t xml:space="preserve">?” 2016, ($10,000) </w:t>
      </w:r>
      <w:proofErr w:type="gramStart"/>
      <w:r w:rsidRPr="00953150">
        <w:rPr>
          <w:sz w:val="22"/>
          <w:szCs w:val="22"/>
        </w:rPr>
        <w:t>The</w:t>
      </w:r>
      <w:proofErr w:type="gramEnd"/>
      <w:r w:rsidRPr="00953150">
        <w:rPr>
          <w:sz w:val="22"/>
          <w:szCs w:val="22"/>
        </w:rPr>
        <w:t xml:space="preserve"> University of Michigan. Role: Co-PI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“Promoting </w:t>
      </w:r>
      <w:r w:rsidR="007537F0" w:rsidRPr="00953150">
        <w:rPr>
          <w:sz w:val="22"/>
          <w:szCs w:val="22"/>
        </w:rPr>
        <w:t>environmental sustainability, health, and well</w:t>
      </w:r>
      <w:r w:rsidR="0042227A">
        <w:rPr>
          <w:sz w:val="22"/>
          <w:szCs w:val="22"/>
        </w:rPr>
        <w:t>-</w:t>
      </w:r>
      <w:r w:rsidR="007537F0" w:rsidRPr="00953150">
        <w:rPr>
          <w:sz w:val="22"/>
          <w:szCs w:val="22"/>
        </w:rPr>
        <w:t>being by i</w:t>
      </w:r>
      <w:r w:rsidR="007537F0">
        <w:rPr>
          <w:sz w:val="22"/>
          <w:szCs w:val="22"/>
        </w:rPr>
        <w:t>mproving the appearance of the H</w:t>
      </w:r>
      <w:r w:rsidR="007537F0" w:rsidRPr="00953150">
        <w:rPr>
          <w:sz w:val="22"/>
          <w:szCs w:val="22"/>
        </w:rPr>
        <w:t>arrison street parking structure</w:t>
      </w:r>
      <w:r w:rsidRPr="00953150">
        <w:rPr>
          <w:sz w:val="22"/>
          <w:szCs w:val="22"/>
        </w:rPr>
        <w:t>.” 2015, ($10,000) UM-Flint Innovative Impact Award. Role: PI</w:t>
      </w:r>
    </w:p>
    <w:p w:rsidR="008D399B" w:rsidRPr="00953150" w:rsidRDefault="008D399B" w:rsidP="00AE3840">
      <w:pPr>
        <w:tabs>
          <w:tab w:val="left" w:pos="1980"/>
        </w:tabs>
        <w:rPr>
          <w:sz w:val="22"/>
          <w:szCs w:val="22"/>
        </w:rPr>
      </w:pPr>
    </w:p>
    <w:p w:rsidR="00AE3840" w:rsidRDefault="008B1EBE" w:rsidP="008B1EBE">
      <w:pPr>
        <w:tabs>
          <w:tab w:val="left" w:pos="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lastRenderedPageBreak/>
        <w:t>University of Michigan-Flint</w:t>
      </w:r>
      <w:r>
        <w:rPr>
          <w:bCs/>
          <w:sz w:val="22"/>
          <w:szCs w:val="22"/>
        </w:rPr>
        <w:t>,</w:t>
      </w:r>
      <w:r w:rsidRPr="00953150">
        <w:rPr>
          <w:bCs/>
          <w:sz w:val="22"/>
          <w:szCs w:val="22"/>
        </w:rPr>
        <w:t xml:space="preserve"> </w:t>
      </w:r>
      <w:r w:rsidR="00AE3840" w:rsidRPr="00953150">
        <w:rPr>
          <w:bCs/>
          <w:sz w:val="22"/>
          <w:szCs w:val="22"/>
        </w:rPr>
        <w:t>Info</w:t>
      </w:r>
      <w:r>
        <w:rPr>
          <w:bCs/>
          <w:sz w:val="22"/>
          <w:szCs w:val="22"/>
        </w:rPr>
        <w:t>rmation and Technology Services</w:t>
      </w:r>
      <w:r w:rsidR="00AE3840" w:rsidRPr="00953150">
        <w:rPr>
          <w:bCs/>
          <w:sz w:val="22"/>
          <w:szCs w:val="22"/>
        </w:rPr>
        <w:t xml:space="preserve"> Technology Committee, “Academic Software Proposal,” 2013, ($2,000)</w:t>
      </w:r>
      <w:r>
        <w:rPr>
          <w:bCs/>
          <w:sz w:val="22"/>
          <w:szCs w:val="22"/>
        </w:rPr>
        <w:t xml:space="preserve"> </w:t>
      </w:r>
    </w:p>
    <w:p w:rsidR="008B1EBE" w:rsidRPr="00953150" w:rsidRDefault="008B1EBE" w:rsidP="008B1EBE">
      <w:pPr>
        <w:tabs>
          <w:tab w:val="left" w:pos="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Bicycle &amp; Pedestrian Curriculum Workshop, 2013, ($900), Initiative for Bicycle &amp; Pedestrian Innovation, Portland State University, 2013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“Examining </w:t>
      </w:r>
      <w:r w:rsidR="007537F0" w:rsidRPr="00953150">
        <w:rPr>
          <w:sz w:val="22"/>
          <w:szCs w:val="22"/>
        </w:rPr>
        <w:t>disparities in food access and enhancing the food security</w:t>
      </w:r>
      <w:r w:rsidR="007040DE">
        <w:rPr>
          <w:sz w:val="22"/>
          <w:szCs w:val="22"/>
        </w:rPr>
        <w:t xml:space="preserve"> of underserved populations in M</w:t>
      </w:r>
      <w:r w:rsidR="007537F0" w:rsidRPr="00953150">
        <w:rPr>
          <w:sz w:val="22"/>
          <w:szCs w:val="22"/>
        </w:rPr>
        <w:t>ichigan</w:t>
      </w:r>
      <w:r w:rsidRPr="00953150">
        <w:rPr>
          <w:sz w:val="22"/>
          <w:szCs w:val="22"/>
        </w:rPr>
        <w:t>,” 2012, ($4,000,000) USDA. Role: Co-PI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pStyle w:val="NoSpacing"/>
        <w:jc w:val="left"/>
        <w:rPr>
          <w:b/>
        </w:rPr>
      </w:pPr>
      <w:r w:rsidRPr="00953150">
        <w:t>Safe &amp; Active Genesee for Everyone Mini-Grant for: “UM-Flint Bicycle Skills Course Installation” 2012, ($1,200), Role: Lead PI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pStyle w:val="NoSpacing"/>
        <w:jc w:val="left"/>
        <w:rPr>
          <w:bCs/>
        </w:rPr>
      </w:pPr>
      <w:r w:rsidRPr="00953150">
        <w:t xml:space="preserve">“Catalyst </w:t>
      </w:r>
      <w:r w:rsidR="007537F0" w:rsidRPr="00953150">
        <w:t>course design project</w:t>
      </w:r>
      <w:r w:rsidRPr="00953150">
        <w:t>” 2012, ($1,000) University of Michigan-Flint, Thompson Center for Learning and Teaching.  Role: Co-PI</w:t>
      </w:r>
      <w:r w:rsidRPr="00953150">
        <w:rPr>
          <w:bCs/>
        </w:rPr>
        <w:t xml:space="preserve"> </w:t>
      </w:r>
    </w:p>
    <w:p w:rsidR="00AE3840" w:rsidRPr="00953150" w:rsidRDefault="00AE3840" w:rsidP="00AE3840">
      <w:pPr>
        <w:pStyle w:val="NoSpacing"/>
        <w:jc w:val="left"/>
      </w:pPr>
    </w:p>
    <w:p w:rsidR="00AE3840" w:rsidRDefault="00AE3840" w:rsidP="00AE3840">
      <w:pPr>
        <w:pStyle w:val="NoSpacing"/>
        <w:jc w:val="left"/>
      </w:pPr>
      <w:r w:rsidRPr="00953150">
        <w:t xml:space="preserve">“City of Flint </w:t>
      </w:r>
      <w:r w:rsidR="007537F0" w:rsidRPr="007537F0">
        <w:t>park equity assessment</w:t>
      </w:r>
      <w:r w:rsidRPr="00953150">
        <w:t xml:space="preserve">” 2012, ($1,000) </w:t>
      </w:r>
      <w:proofErr w:type="spellStart"/>
      <w:r w:rsidRPr="00953150">
        <w:t>Crim</w:t>
      </w:r>
      <w:proofErr w:type="spellEnd"/>
      <w:r w:rsidRPr="00953150">
        <w:t xml:space="preserve"> Fitness Foundation, Role: Lead PI</w:t>
      </w:r>
    </w:p>
    <w:p w:rsidR="00F20377" w:rsidRPr="00953150" w:rsidRDefault="00F20377" w:rsidP="00AE3840">
      <w:pPr>
        <w:pStyle w:val="NoSpacing"/>
        <w:jc w:val="left"/>
      </w:pPr>
    </w:p>
    <w:p w:rsidR="00AE3840" w:rsidRPr="00953150" w:rsidRDefault="00AE3840" w:rsidP="00AE3840">
      <w:pPr>
        <w:pStyle w:val="NoSpacing"/>
        <w:jc w:val="left"/>
      </w:pPr>
      <w:r w:rsidRPr="00953150">
        <w:t xml:space="preserve">“UM-Flint </w:t>
      </w:r>
      <w:r w:rsidR="007537F0" w:rsidRPr="00953150">
        <w:t>back to school smart commute event</w:t>
      </w:r>
      <w:r w:rsidRPr="00953150">
        <w:t>” 2011, ($1,000) Safe &amp; Active Genesee for Everyone Mini-Grant. Role: Lead PI</w:t>
      </w:r>
    </w:p>
    <w:p w:rsidR="00AE3840" w:rsidRPr="00953150" w:rsidRDefault="00AE3840" w:rsidP="00AE3840">
      <w:pPr>
        <w:pStyle w:val="NoSpacing"/>
        <w:jc w:val="left"/>
      </w:pPr>
    </w:p>
    <w:p w:rsidR="00AE3840" w:rsidRDefault="00AE3840" w:rsidP="00AE3840">
      <w:pPr>
        <w:tabs>
          <w:tab w:val="left" w:pos="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“Academic </w:t>
      </w:r>
      <w:r w:rsidR="007537F0" w:rsidRPr="00953150">
        <w:rPr>
          <w:bCs/>
          <w:sz w:val="22"/>
          <w:szCs w:val="22"/>
        </w:rPr>
        <w:t>software proposal</w:t>
      </w:r>
      <w:r w:rsidRPr="00953150">
        <w:rPr>
          <w:bCs/>
          <w:sz w:val="22"/>
          <w:szCs w:val="22"/>
        </w:rPr>
        <w:t>,” 2011, ($3,500) Information and Technology Services, Technology Committee, University of Michigan-Flint. Role: Lead PI</w:t>
      </w:r>
    </w:p>
    <w:p w:rsidR="002B207B" w:rsidRPr="00953150" w:rsidRDefault="002B207B" w:rsidP="00AE3840">
      <w:pPr>
        <w:tabs>
          <w:tab w:val="left" w:pos="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pStyle w:val="NoSpacing"/>
        <w:jc w:val="left"/>
        <w:rPr>
          <w:rStyle w:val="NoSpacingChar"/>
        </w:rPr>
      </w:pPr>
      <w:r w:rsidRPr="00953150">
        <w:rPr>
          <w:rStyle w:val="NoSpacingChar"/>
        </w:rPr>
        <w:t xml:space="preserve">“An </w:t>
      </w:r>
      <w:proofErr w:type="spellStart"/>
      <w:r w:rsidR="007537F0" w:rsidRPr="00953150">
        <w:rPr>
          <w:rStyle w:val="NoSpacingChar"/>
        </w:rPr>
        <w:t>a</w:t>
      </w:r>
      <w:r w:rsidR="007537F0">
        <w:rPr>
          <w:rStyle w:val="NoSpacingChar"/>
        </w:rPr>
        <w:t>real</w:t>
      </w:r>
      <w:proofErr w:type="spellEnd"/>
      <w:r w:rsidR="007537F0">
        <w:rPr>
          <w:rStyle w:val="NoSpacingChar"/>
        </w:rPr>
        <w:t xml:space="preserve"> analysis of crime risk in F</w:t>
      </w:r>
      <w:r w:rsidR="007537F0" w:rsidRPr="00953150">
        <w:rPr>
          <w:rStyle w:val="NoSpacingChar"/>
        </w:rPr>
        <w:t xml:space="preserve">lint, </w:t>
      </w:r>
      <w:r w:rsidR="007537F0">
        <w:rPr>
          <w:rStyle w:val="NoSpacingChar"/>
        </w:rPr>
        <w:t>M</w:t>
      </w:r>
      <w:r w:rsidR="007537F0" w:rsidRPr="00953150">
        <w:rPr>
          <w:rStyle w:val="NoSpacingChar"/>
        </w:rPr>
        <w:t>ichigan</w:t>
      </w:r>
      <w:r w:rsidRPr="00953150">
        <w:rPr>
          <w:rStyle w:val="NoSpacingChar"/>
        </w:rPr>
        <w:t xml:space="preserve">,” 2010, ($8,416) Research </w:t>
      </w:r>
      <w:r w:rsidRPr="00953150">
        <w:t xml:space="preserve">and </w:t>
      </w:r>
      <w:r w:rsidRPr="00953150">
        <w:rPr>
          <w:rStyle w:val="NoSpacingChar"/>
        </w:rPr>
        <w:t>Creative Activity Fund, University of Michigan-Flint. Role: Lead PI</w:t>
      </w:r>
    </w:p>
    <w:p w:rsidR="00AE3840" w:rsidRPr="00953150" w:rsidRDefault="00AE3840" w:rsidP="00AE3840">
      <w:pPr>
        <w:pStyle w:val="NoSpacing"/>
        <w:jc w:val="left"/>
        <w:rPr>
          <w:rStyle w:val="NoSpacingChar"/>
        </w:rPr>
      </w:pPr>
    </w:p>
    <w:p w:rsidR="00AE3840" w:rsidRDefault="00AE3840" w:rsidP="00AE3840">
      <w:pPr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“Academic </w:t>
      </w:r>
      <w:r w:rsidR="007537F0" w:rsidRPr="00953150">
        <w:rPr>
          <w:bCs/>
          <w:sz w:val="22"/>
          <w:szCs w:val="22"/>
        </w:rPr>
        <w:t>software proposal</w:t>
      </w:r>
      <w:r w:rsidRPr="00953150">
        <w:rPr>
          <w:bCs/>
          <w:sz w:val="22"/>
          <w:szCs w:val="22"/>
        </w:rPr>
        <w:t>,” 2010, ($2,000) Information and Technology Services, Technology Committee, University of Michigan-Flint. Role: Lead PI</w:t>
      </w:r>
    </w:p>
    <w:p w:rsidR="007E0FC7" w:rsidRPr="00953150" w:rsidRDefault="007E0FC7" w:rsidP="00AE3840">
      <w:pPr>
        <w:rPr>
          <w:rStyle w:val="NoSpacingChar"/>
          <w:rFonts w:eastAsia="SimSun"/>
          <w:bCs/>
          <w:sz w:val="22"/>
          <w:szCs w:val="22"/>
        </w:rPr>
      </w:pPr>
    </w:p>
    <w:p w:rsidR="00AE3840" w:rsidRDefault="00AE3840" w:rsidP="00AE3840">
      <w:pPr>
        <w:pStyle w:val="NoSpacing"/>
        <w:jc w:val="left"/>
      </w:pPr>
      <w:r w:rsidRPr="00953150">
        <w:t xml:space="preserve">“Course </w:t>
      </w:r>
      <w:r w:rsidR="007537F0" w:rsidRPr="00953150">
        <w:t>design catalyst program</w:t>
      </w:r>
      <w:r w:rsidRPr="00953150">
        <w:t>,” 2010 ($2,500) Thompson Center for Learning and Research, University of Michigan-Flint. Role: Lead PI</w:t>
      </w:r>
    </w:p>
    <w:p w:rsidR="006C6AA3" w:rsidRPr="00953150" w:rsidRDefault="006C6AA3" w:rsidP="00AE3840">
      <w:pPr>
        <w:pStyle w:val="NoSpacing"/>
        <w:jc w:val="left"/>
      </w:pPr>
    </w:p>
    <w:p w:rsidR="00AE3840" w:rsidRPr="00953150" w:rsidRDefault="00AE3840" w:rsidP="00AE3840">
      <w:pPr>
        <w:pStyle w:val="NoSpacing"/>
        <w:jc w:val="left"/>
      </w:pPr>
      <w:r w:rsidRPr="00953150">
        <w:t xml:space="preserve">“University of Michigan-Flint </w:t>
      </w:r>
      <w:r w:rsidR="007537F0">
        <w:t>bicycle program GIS</w:t>
      </w:r>
      <w:r w:rsidR="007537F0" w:rsidRPr="00953150">
        <w:t xml:space="preserve"> assessment</w:t>
      </w:r>
      <w:r w:rsidRPr="00953150">
        <w:t>,” 2010, ($3,040), Auxiliary and Recreational Services, University of Michigan-Flint. Role: Co-PI</w:t>
      </w:r>
    </w:p>
    <w:p w:rsidR="00AE3840" w:rsidRPr="00953150" w:rsidRDefault="00AE3840" w:rsidP="00AE3840">
      <w:pPr>
        <w:pStyle w:val="NoSpacing"/>
        <w:ind w:left="2160"/>
        <w:jc w:val="left"/>
      </w:pPr>
    </w:p>
    <w:p w:rsidR="00AE3840" w:rsidRPr="00953150" w:rsidRDefault="00AE3840" w:rsidP="00AE3840">
      <w:pPr>
        <w:pStyle w:val="NoSpacing"/>
        <w:jc w:val="left"/>
      </w:pPr>
      <w:r w:rsidRPr="00953150">
        <w:t xml:space="preserve">“City of Grand Blanc </w:t>
      </w:r>
      <w:r w:rsidR="007537F0" w:rsidRPr="00953150">
        <w:t>2011-2012 historic preservation plan</w:t>
      </w:r>
      <w:r w:rsidRPr="00953150">
        <w:t>,” 2010, ($5,000), City of Grand Blanc, Michigan, Role: Co-PI</w:t>
      </w:r>
    </w:p>
    <w:p w:rsidR="00AE3840" w:rsidRPr="00953150" w:rsidRDefault="00AE3840" w:rsidP="00AE3840">
      <w:pPr>
        <w:pStyle w:val="NoSpacing"/>
        <w:jc w:val="left"/>
      </w:pPr>
    </w:p>
    <w:p w:rsidR="00AE3840" w:rsidRPr="00953150" w:rsidRDefault="007537F0" w:rsidP="00AE3840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“Mary Jo Read t</w:t>
      </w:r>
      <w:r w:rsidR="00AE3840" w:rsidRPr="00953150">
        <w:rPr>
          <w:sz w:val="22"/>
          <w:szCs w:val="22"/>
        </w:rPr>
        <w:t>ravel</w:t>
      </w:r>
      <w:r>
        <w:rPr>
          <w:sz w:val="22"/>
          <w:szCs w:val="22"/>
        </w:rPr>
        <w:t xml:space="preserve"> g</w:t>
      </w:r>
      <w:r w:rsidR="00AE3840" w:rsidRPr="00953150">
        <w:rPr>
          <w:sz w:val="22"/>
          <w:szCs w:val="22"/>
        </w:rPr>
        <w:t>rant” Awarded by the University of Wisconsin-Milwaukee Geography Department for conference presentation, 2009, 2008, 2007, 2006</w:t>
      </w:r>
    </w:p>
    <w:p w:rsidR="00C36EC7" w:rsidRDefault="00C36EC7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“Wisconsin Department of Transportation </w:t>
      </w:r>
      <w:r w:rsidR="007537F0" w:rsidRPr="00953150">
        <w:rPr>
          <w:sz w:val="22"/>
          <w:szCs w:val="22"/>
        </w:rPr>
        <w:t>travel grant</w:t>
      </w:r>
      <w:r w:rsidRPr="00953150">
        <w:rPr>
          <w:b/>
          <w:sz w:val="22"/>
          <w:szCs w:val="22"/>
        </w:rPr>
        <w:t xml:space="preserve">” </w:t>
      </w:r>
      <w:r w:rsidRPr="00953150">
        <w:rPr>
          <w:sz w:val="22"/>
          <w:szCs w:val="22"/>
        </w:rPr>
        <w:t xml:space="preserve">Awarded for conference travel to the National </w:t>
      </w:r>
      <w:proofErr w:type="spellStart"/>
      <w:r w:rsidRPr="00953150">
        <w:rPr>
          <w:sz w:val="22"/>
          <w:szCs w:val="22"/>
        </w:rPr>
        <w:t>ProBike</w:t>
      </w:r>
      <w:proofErr w:type="spellEnd"/>
      <w:r w:rsidRPr="00953150">
        <w:rPr>
          <w:sz w:val="22"/>
          <w:szCs w:val="22"/>
        </w:rPr>
        <w:t>/Walk Conference, 2006</w:t>
      </w:r>
    </w:p>
    <w:p w:rsidR="00AE3840" w:rsidRPr="00953150" w:rsidRDefault="00AE3840" w:rsidP="00AE3840">
      <w:pPr>
        <w:tabs>
          <w:tab w:val="left" w:pos="1980"/>
        </w:tabs>
        <w:rPr>
          <w:b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sz w:val="22"/>
          <w:szCs w:val="22"/>
        </w:rPr>
        <w:t>“ESRI Student Travel Grant” Awarded by Environmental Systems Research Institute (ESRI) for conference travel, 2006</w:t>
      </w:r>
    </w:p>
    <w:p w:rsidR="00505078" w:rsidRDefault="00505078" w:rsidP="00AE3840">
      <w:pPr>
        <w:tabs>
          <w:tab w:val="left" w:pos="1980"/>
        </w:tabs>
        <w:rPr>
          <w:sz w:val="22"/>
          <w:szCs w:val="22"/>
        </w:rPr>
      </w:pPr>
    </w:p>
    <w:p w:rsidR="00320151" w:rsidRDefault="00320151" w:rsidP="00AE3840">
      <w:pPr>
        <w:tabs>
          <w:tab w:val="left" w:pos="1980"/>
        </w:tabs>
        <w:rPr>
          <w:sz w:val="22"/>
          <w:szCs w:val="22"/>
        </w:rPr>
      </w:pPr>
    </w:p>
    <w:p w:rsidR="00320151" w:rsidRDefault="00320151" w:rsidP="00AE3840">
      <w:pPr>
        <w:tabs>
          <w:tab w:val="left" w:pos="1980"/>
        </w:tabs>
        <w:rPr>
          <w:sz w:val="22"/>
          <w:szCs w:val="22"/>
        </w:rPr>
      </w:pPr>
    </w:p>
    <w:p w:rsidR="00320151" w:rsidRDefault="00320151" w:rsidP="00AE3840">
      <w:pPr>
        <w:tabs>
          <w:tab w:val="left" w:pos="1980"/>
        </w:tabs>
        <w:rPr>
          <w:sz w:val="22"/>
          <w:szCs w:val="22"/>
        </w:rPr>
      </w:pPr>
    </w:p>
    <w:p w:rsidR="00505078" w:rsidRPr="00953150" w:rsidRDefault="00505078" w:rsidP="00AE3840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AE3840">
      <w:pPr>
        <w:jc w:val="center"/>
        <w:rPr>
          <w:b/>
          <w:sz w:val="22"/>
          <w:szCs w:val="22"/>
        </w:rPr>
      </w:pPr>
      <w:r w:rsidRPr="00953150">
        <w:rPr>
          <w:b/>
          <w:sz w:val="22"/>
          <w:szCs w:val="22"/>
        </w:rPr>
        <w:lastRenderedPageBreak/>
        <w:t>TEACHING EXPERIENCE</w:t>
      </w:r>
    </w:p>
    <w:p w:rsidR="00AE3840" w:rsidRPr="00953150" w:rsidRDefault="00AE3840" w:rsidP="00AE3840">
      <w:pPr>
        <w:tabs>
          <w:tab w:val="left" w:pos="-2200"/>
          <w:tab w:val="left" w:pos="1980"/>
        </w:tabs>
        <w:ind w:left="2160"/>
        <w:rPr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F08E5F6" wp14:editId="536AE595">
                <wp:simplePos x="0" y="0"/>
                <wp:positionH relativeFrom="column">
                  <wp:posOffset>5080</wp:posOffset>
                </wp:positionH>
                <wp:positionV relativeFrom="paragraph">
                  <wp:posOffset>74785</wp:posOffset>
                </wp:positionV>
                <wp:extent cx="59531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4678" id="AutoShape 2" o:spid="_x0000_s1026" type="#_x0000_t32" style="position:absolute;margin-left:.4pt;margin-top:5.9pt;width:468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University of Michigan-Flint, Department of Geography, Planning, and Environment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  <w:u w:val="single"/>
        </w:rPr>
      </w:pPr>
      <w:r w:rsidRPr="00953150">
        <w:rPr>
          <w:bCs/>
          <w:sz w:val="22"/>
          <w:szCs w:val="22"/>
          <w:u w:val="single"/>
        </w:rPr>
        <w:t>Undergraduate geospatial courses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Introd</w:t>
      </w:r>
      <w:r w:rsidR="00A93DE0">
        <w:rPr>
          <w:bCs/>
          <w:sz w:val="22"/>
          <w:szCs w:val="22"/>
        </w:rPr>
        <w:t>uction to Spatial Analysis, (GIS</w:t>
      </w:r>
      <w:r w:rsidRPr="00953150">
        <w:rPr>
          <w:bCs/>
          <w:sz w:val="22"/>
          <w:szCs w:val="22"/>
        </w:rPr>
        <w:t xml:space="preserve"> 203), Fall 2010</w:t>
      </w:r>
      <w:r w:rsidR="003526AE">
        <w:rPr>
          <w:bCs/>
          <w:sz w:val="22"/>
          <w:szCs w:val="22"/>
        </w:rPr>
        <w:t xml:space="preserve">- 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Applications in G</w:t>
      </w:r>
      <w:r w:rsidR="00A93DE0">
        <w:rPr>
          <w:bCs/>
          <w:sz w:val="22"/>
          <w:szCs w:val="22"/>
        </w:rPr>
        <w:t>IS – Public Health and GIS, (GIS</w:t>
      </w:r>
      <w:r w:rsidRPr="00953150">
        <w:rPr>
          <w:bCs/>
          <w:sz w:val="22"/>
          <w:szCs w:val="22"/>
        </w:rPr>
        <w:t xml:space="preserve"> 270),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2012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Remote Sensing of the Environment, (G</w:t>
      </w:r>
      <w:r w:rsidR="00A93DE0">
        <w:rPr>
          <w:bCs/>
          <w:sz w:val="22"/>
          <w:szCs w:val="22"/>
        </w:rPr>
        <w:t>IS 4</w:t>
      </w:r>
      <w:r w:rsidRPr="00953150">
        <w:rPr>
          <w:bCs/>
          <w:sz w:val="22"/>
          <w:szCs w:val="22"/>
        </w:rPr>
        <w:t xml:space="preserve">04),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2013</w:t>
      </w:r>
      <w:r w:rsidR="003526AE">
        <w:rPr>
          <w:bCs/>
          <w:sz w:val="22"/>
          <w:szCs w:val="22"/>
        </w:rPr>
        <w:t>-</w:t>
      </w:r>
    </w:p>
    <w:p w:rsidR="00E87806" w:rsidRDefault="00E87806" w:rsidP="00AE3840">
      <w:pPr>
        <w:tabs>
          <w:tab w:val="left" w:pos="1980"/>
        </w:tabs>
        <w:rPr>
          <w:bCs/>
          <w:sz w:val="22"/>
          <w:szCs w:val="22"/>
          <w:u w:val="single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  <w:u w:val="single"/>
        </w:rPr>
      </w:pPr>
      <w:r w:rsidRPr="00953150">
        <w:rPr>
          <w:bCs/>
          <w:sz w:val="22"/>
          <w:szCs w:val="22"/>
          <w:u w:val="single"/>
        </w:rPr>
        <w:t>Undergraduate/graduate geospatial courses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953150" w:rsidRDefault="00A93DE0" w:rsidP="00AE3840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Introduction to </w:t>
      </w:r>
      <w:r w:rsidR="00AE3840" w:rsidRPr="00953150">
        <w:rPr>
          <w:bCs/>
          <w:sz w:val="22"/>
          <w:szCs w:val="22"/>
        </w:rPr>
        <w:t>Ge</w:t>
      </w:r>
      <w:r>
        <w:rPr>
          <w:bCs/>
          <w:sz w:val="22"/>
          <w:szCs w:val="22"/>
        </w:rPr>
        <w:t xml:space="preserve">ographic Information Systems </w:t>
      </w:r>
      <w:r w:rsidR="00AE3840" w:rsidRPr="00953150">
        <w:rPr>
          <w:bCs/>
          <w:sz w:val="22"/>
          <w:szCs w:val="22"/>
        </w:rPr>
        <w:t>(G</w:t>
      </w:r>
      <w:r>
        <w:rPr>
          <w:bCs/>
          <w:sz w:val="22"/>
          <w:szCs w:val="22"/>
        </w:rPr>
        <w:t>IS</w:t>
      </w:r>
      <w:r w:rsidR="00AE3840" w:rsidRPr="00953150">
        <w:rPr>
          <w:bCs/>
          <w:sz w:val="22"/>
          <w:szCs w:val="22"/>
        </w:rPr>
        <w:t xml:space="preserve"> 452/552), Fall 2010</w:t>
      </w:r>
      <w:r w:rsidR="003526AE">
        <w:rPr>
          <w:bCs/>
          <w:sz w:val="22"/>
          <w:szCs w:val="22"/>
        </w:rPr>
        <w:t>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Geographic Information </w:t>
      </w:r>
      <w:r w:rsidR="00A93DE0">
        <w:rPr>
          <w:bCs/>
          <w:sz w:val="22"/>
          <w:szCs w:val="22"/>
        </w:rPr>
        <w:t xml:space="preserve">Analysis, </w:t>
      </w:r>
      <w:r w:rsidRPr="00953150">
        <w:rPr>
          <w:bCs/>
          <w:sz w:val="22"/>
          <w:szCs w:val="22"/>
        </w:rPr>
        <w:t>(G</w:t>
      </w:r>
      <w:r w:rsidR="00A93DE0">
        <w:rPr>
          <w:bCs/>
          <w:sz w:val="22"/>
          <w:szCs w:val="22"/>
        </w:rPr>
        <w:t>IS</w:t>
      </w:r>
      <w:r w:rsidRPr="00953150">
        <w:rPr>
          <w:bCs/>
          <w:sz w:val="22"/>
          <w:szCs w:val="22"/>
        </w:rPr>
        <w:t xml:space="preserve"> 453/553),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2011</w:t>
      </w:r>
      <w:r w:rsidR="003526AE">
        <w:rPr>
          <w:bCs/>
          <w:sz w:val="22"/>
          <w:szCs w:val="22"/>
        </w:rPr>
        <w:t>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GIS Proje</w:t>
      </w:r>
      <w:r w:rsidR="00A93DE0">
        <w:rPr>
          <w:bCs/>
          <w:sz w:val="22"/>
          <w:szCs w:val="22"/>
        </w:rPr>
        <w:t>ct Management and Planning, (GIS</w:t>
      </w:r>
      <w:r w:rsidRPr="00953150">
        <w:rPr>
          <w:bCs/>
          <w:sz w:val="22"/>
          <w:szCs w:val="22"/>
        </w:rPr>
        <w:t xml:space="preserve"> 477/577),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2011-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>Spatia</w:t>
      </w:r>
      <w:r w:rsidR="00C26556">
        <w:rPr>
          <w:bCs/>
          <w:sz w:val="22"/>
          <w:szCs w:val="22"/>
        </w:rPr>
        <w:t>l Analysis Seminar</w:t>
      </w:r>
      <w:r w:rsidR="00A93DE0">
        <w:rPr>
          <w:bCs/>
          <w:sz w:val="22"/>
          <w:szCs w:val="22"/>
        </w:rPr>
        <w:t>, (GIS</w:t>
      </w:r>
      <w:r w:rsidR="00C26556">
        <w:rPr>
          <w:bCs/>
          <w:sz w:val="22"/>
          <w:szCs w:val="22"/>
        </w:rPr>
        <w:t xml:space="preserve"> 494/594</w:t>
      </w:r>
      <w:r w:rsidR="003526AE">
        <w:rPr>
          <w:bCs/>
          <w:sz w:val="22"/>
          <w:szCs w:val="22"/>
        </w:rPr>
        <w:t>), Fall 2013-</w:t>
      </w:r>
    </w:p>
    <w:p w:rsidR="00AE384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  <w:u w:val="single"/>
        </w:rPr>
      </w:pPr>
      <w:r w:rsidRPr="00953150">
        <w:rPr>
          <w:bCs/>
          <w:sz w:val="22"/>
          <w:szCs w:val="22"/>
          <w:u w:val="single"/>
        </w:rPr>
        <w:t>Undergraduate planning courses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Food Systems Planning, (ENV 291),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2014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Transportation Planning, (URP 491),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2011</w:t>
      </w:r>
      <w:r w:rsidR="003526AE">
        <w:rPr>
          <w:bCs/>
          <w:sz w:val="22"/>
          <w:szCs w:val="22"/>
        </w:rPr>
        <w:t>-</w:t>
      </w:r>
    </w:p>
    <w:p w:rsidR="003D4EEE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Geography of Sustainable Transportation, (URP 490), </w:t>
      </w:r>
      <w:proofErr w:type="gramStart"/>
      <w:r w:rsidRPr="00953150">
        <w:rPr>
          <w:bCs/>
          <w:sz w:val="22"/>
          <w:szCs w:val="22"/>
        </w:rPr>
        <w:t>Winter</w:t>
      </w:r>
      <w:proofErr w:type="gramEnd"/>
      <w:r w:rsidRPr="00953150">
        <w:rPr>
          <w:bCs/>
          <w:sz w:val="22"/>
          <w:szCs w:val="22"/>
        </w:rPr>
        <w:t xml:space="preserve"> 2012</w:t>
      </w:r>
    </w:p>
    <w:p w:rsidR="003D4EEE" w:rsidRDefault="003D4EEE" w:rsidP="00AE3840">
      <w:pPr>
        <w:tabs>
          <w:tab w:val="left" w:pos="1980"/>
        </w:tabs>
        <w:rPr>
          <w:bCs/>
          <w:sz w:val="22"/>
          <w:szCs w:val="22"/>
        </w:rPr>
      </w:pPr>
    </w:p>
    <w:p w:rsidR="003D4EEE" w:rsidRDefault="003D4EEE" w:rsidP="00AE3840">
      <w:pPr>
        <w:tabs>
          <w:tab w:val="left" w:pos="1980"/>
        </w:tabs>
        <w:rPr>
          <w:bCs/>
          <w:sz w:val="22"/>
          <w:szCs w:val="22"/>
        </w:rPr>
      </w:pPr>
    </w:p>
    <w:p w:rsidR="00AE3840" w:rsidRPr="003D4EEE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Carthage College, Department of Geospatial Science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  <w:u w:val="single"/>
        </w:rPr>
        <w:t>Undergraduate planning courses</w:t>
      </w:r>
      <w:r w:rsidRPr="00953150">
        <w:rPr>
          <w:bCs/>
          <w:sz w:val="22"/>
          <w:szCs w:val="22"/>
        </w:rPr>
        <w:t xml:space="preserve"> 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</w:p>
    <w:p w:rsidR="00520AA6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Cs/>
          <w:sz w:val="22"/>
          <w:szCs w:val="22"/>
        </w:rPr>
        <w:t xml:space="preserve">Economic Geography, (Geography 215), </w:t>
      </w:r>
      <w:proofErr w:type="gramStart"/>
      <w:r w:rsidRPr="00953150">
        <w:rPr>
          <w:bCs/>
          <w:sz w:val="22"/>
          <w:szCs w:val="22"/>
        </w:rPr>
        <w:t>Summer</w:t>
      </w:r>
      <w:proofErr w:type="gramEnd"/>
      <w:r w:rsidRPr="00953150">
        <w:rPr>
          <w:bCs/>
          <w:sz w:val="22"/>
          <w:szCs w:val="22"/>
        </w:rPr>
        <w:t>, 2009</w:t>
      </w:r>
    </w:p>
    <w:p w:rsidR="008D5AAA" w:rsidRDefault="008D5AAA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University of Wisconsin-Milwaukee, Department of Geography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  <w:u w:val="single"/>
        </w:rPr>
      </w:pPr>
      <w:r w:rsidRPr="00953150">
        <w:rPr>
          <w:bCs/>
          <w:sz w:val="22"/>
          <w:szCs w:val="22"/>
          <w:u w:val="single"/>
        </w:rPr>
        <w:t>Undergraduate geospatial courses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Default="00AE3840" w:rsidP="00AE3840">
      <w:pPr>
        <w:rPr>
          <w:sz w:val="22"/>
          <w:szCs w:val="22"/>
        </w:rPr>
      </w:pPr>
      <w:r w:rsidRPr="00953150">
        <w:rPr>
          <w:sz w:val="22"/>
          <w:szCs w:val="22"/>
        </w:rPr>
        <w:t>Introduction to Geographic Information Science, (Geography</w:t>
      </w:r>
      <w:r w:rsidR="00C36EC7">
        <w:rPr>
          <w:sz w:val="22"/>
          <w:szCs w:val="22"/>
        </w:rPr>
        <w:t xml:space="preserve"> 215), Spring 2008-2010</w:t>
      </w:r>
    </w:p>
    <w:p w:rsidR="00AE3840" w:rsidRPr="00953150" w:rsidRDefault="00AE3840" w:rsidP="00AE3840">
      <w:pPr>
        <w:rPr>
          <w:sz w:val="22"/>
          <w:szCs w:val="22"/>
        </w:rPr>
      </w:pPr>
      <w:r w:rsidRPr="00953150">
        <w:rPr>
          <w:sz w:val="22"/>
          <w:szCs w:val="22"/>
        </w:rPr>
        <w:t>Geographic Information Science, (Geography 525), Fall 2007-2008</w:t>
      </w:r>
      <w:r w:rsidR="00C36EC7">
        <w:rPr>
          <w:sz w:val="22"/>
          <w:szCs w:val="22"/>
        </w:rPr>
        <w:t xml:space="preserve"> </w:t>
      </w:r>
      <w:r w:rsidRPr="00953150">
        <w:rPr>
          <w:sz w:val="22"/>
          <w:szCs w:val="22"/>
        </w:rPr>
        <w:t xml:space="preserve"> </w:t>
      </w:r>
    </w:p>
    <w:p w:rsidR="00AE3840" w:rsidRPr="00953150" w:rsidRDefault="00AE3840" w:rsidP="00AE3840">
      <w:pPr>
        <w:tabs>
          <w:tab w:val="left" w:pos="1980"/>
        </w:tabs>
        <w:rPr>
          <w:b/>
          <w:sz w:val="22"/>
          <w:szCs w:val="22"/>
        </w:rPr>
      </w:pPr>
      <w:r w:rsidRPr="00953150">
        <w:rPr>
          <w:sz w:val="22"/>
          <w:szCs w:val="22"/>
        </w:rPr>
        <w:t>Intermediate Geographic Information Systems, (Geography 625), Fall 2006 – 2008</w:t>
      </w:r>
    </w:p>
    <w:p w:rsidR="00F04A82" w:rsidRDefault="00AE3840" w:rsidP="000A4711">
      <w:pPr>
        <w:tabs>
          <w:tab w:val="left" w:pos="1980"/>
          <w:tab w:val="left" w:pos="2160"/>
        </w:tabs>
        <w:rPr>
          <w:sz w:val="22"/>
          <w:szCs w:val="22"/>
        </w:rPr>
      </w:pPr>
      <w:r w:rsidRPr="00953150">
        <w:rPr>
          <w:sz w:val="22"/>
          <w:szCs w:val="22"/>
        </w:rPr>
        <w:t xml:space="preserve">Remote Sensing: Environmental and Land Use Analysis, (Geography 403), </w:t>
      </w:r>
      <w:proofErr w:type="gramStart"/>
      <w:r w:rsidR="00C36EC7">
        <w:rPr>
          <w:bCs/>
          <w:sz w:val="22"/>
          <w:szCs w:val="22"/>
        </w:rPr>
        <w:t>Spring</w:t>
      </w:r>
      <w:proofErr w:type="gramEnd"/>
      <w:r w:rsidR="00C36EC7">
        <w:rPr>
          <w:bCs/>
          <w:sz w:val="22"/>
          <w:szCs w:val="22"/>
        </w:rPr>
        <w:t xml:space="preserve"> 2006</w:t>
      </w:r>
    </w:p>
    <w:p w:rsidR="00C36EC7" w:rsidRDefault="00C36EC7" w:rsidP="000A4711">
      <w:pPr>
        <w:tabs>
          <w:tab w:val="left" w:pos="1980"/>
          <w:tab w:val="left" w:pos="2160"/>
        </w:tabs>
        <w:rPr>
          <w:sz w:val="22"/>
          <w:szCs w:val="22"/>
        </w:rPr>
      </w:pPr>
    </w:p>
    <w:p w:rsidR="00F04A82" w:rsidRDefault="00F04A82" w:rsidP="00F04A82">
      <w:pPr>
        <w:tabs>
          <w:tab w:val="left" w:pos="1980"/>
        </w:tabs>
        <w:rPr>
          <w:sz w:val="22"/>
          <w:szCs w:val="22"/>
        </w:rPr>
      </w:pPr>
    </w:p>
    <w:p w:rsidR="00AE3840" w:rsidRPr="00953150" w:rsidRDefault="00AE3840" w:rsidP="00F04A82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STUDENT MENTORING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F66F74" wp14:editId="771E8550">
                <wp:simplePos x="0" y="0"/>
                <wp:positionH relativeFrom="column">
                  <wp:posOffset>8360</wp:posOffset>
                </wp:positionH>
                <wp:positionV relativeFrom="paragraph">
                  <wp:posOffset>73025</wp:posOffset>
                </wp:positionV>
                <wp:extent cx="5953125" cy="0"/>
                <wp:effectExtent l="0" t="0" r="2857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2BD3" id="AutoShape 2" o:spid="_x0000_s1026" type="#_x0000_t32" style="position:absolute;margin-left:.65pt;margin-top:5.75pt;width:468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rI+AEAADY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pStyle w:val="Header"/>
        <w:jc w:val="left"/>
      </w:pPr>
    </w:p>
    <w:p w:rsidR="00AE3840" w:rsidRPr="00953150" w:rsidRDefault="00AE3840" w:rsidP="00AE3840">
      <w:pPr>
        <w:pStyle w:val="Header"/>
        <w:spacing w:line="276" w:lineRule="auto"/>
        <w:jc w:val="left"/>
        <w:rPr>
          <w:u w:val="single"/>
        </w:rPr>
      </w:pPr>
      <w:r w:rsidRPr="00953150">
        <w:rPr>
          <w:u w:val="single"/>
        </w:rPr>
        <w:t xml:space="preserve">Master’s Student Advisor </w:t>
      </w:r>
    </w:p>
    <w:p w:rsidR="00AE3840" w:rsidRPr="00953150" w:rsidRDefault="00AE3840" w:rsidP="00AE3840">
      <w:pPr>
        <w:pStyle w:val="Header"/>
        <w:spacing w:line="276" w:lineRule="auto"/>
        <w:jc w:val="left"/>
        <w:rPr>
          <w:u w:val="single"/>
        </w:rPr>
      </w:pPr>
    </w:p>
    <w:p w:rsidR="00AE3840" w:rsidRPr="00953150" w:rsidRDefault="00E71AB1" w:rsidP="00AE3840">
      <w:pPr>
        <w:pStyle w:val="Header"/>
        <w:ind w:left="720" w:hanging="720"/>
        <w:jc w:val="left"/>
      </w:pPr>
      <w:r>
        <w:t xml:space="preserve">Christopher </w:t>
      </w:r>
      <w:proofErr w:type="spellStart"/>
      <w:r>
        <w:t>Roelandt</w:t>
      </w:r>
      <w:proofErr w:type="spellEnd"/>
      <w:r>
        <w:t xml:space="preserve">, </w:t>
      </w:r>
      <w:r w:rsidR="00AE3840" w:rsidRPr="00953150">
        <w:t xml:space="preserve">M.S. </w:t>
      </w:r>
      <w:r w:rsidR="00AE3840" w:rsidRPr="00953150">
        <w:rPr>
          <w:i/>
        </w:rPr>
        <w:t xml:space="preserve">(University of Michigan-Flint) </w:t>
      </w:r>
      <w:r w:rsidR="00AE3840" w:rsidRPr="00953150">
        <w:t xml:space="preserve">M.S. Thesis title: </w:t>
      </w:r>
      <w:r>
        <w:rPr>
          <w:i/>
        </w:rPr>
        <w:t>“</w:t>
      </w:r>
      <w:r w:rsidRPr="00E71AB1">
        <w:rPr>
          <w:i/>
        </w:rPr>
        <w:t>Using Body-condition of the American Woodcock as an Indicator of Habitat Quality</w:t>
      </w:r>
      <w:r w:rsidR="00AE3840" w:rsidRPr="00953150">
        <w:rPr>
          <w:i/>
        </w:rPr>
        <w:t xml:space="preserve">” </w:t>
      </w:r>
      <w:r w:rsidR="00AE3840" w:rsidRPr="00953150">
        <w:t>In progress</w:t>
      </w:r>
    </w:p>
    <w:p w:rsidR="00AE3840" w:rsidRPr="00953150" w:rsidRDefault="00AE3840" w:rsidP="00AE3840">
      <w:pPr>
        <w:pStyle w:val="Header"/>
        <w:spacing w:line="276" w:lineRule="auto"/>
      </w:pPr>
    </w:p>
    <w:p w:rsidR="00AE3840" w:rsidRPr="00953150" w:rsidRDefault="00AE3840" w:rsidP="00AE3840">
      <w:pPr>
        <w:pStyle w:val="Header"/>
        <w:spacing w:line="276" w:lineRule="auto"/>
      </w:pPr>
      <w:r w:rsidRPr="00953150">
        <w:t>Laura Gallagher (</w:t>
      </w:r>
      <w:r w:rsidRPr="00953150">
        <w:rPr>
          <w:i/>
        </w:rPr>
        <w:t>Michigan Technological University</w:t>
      </w:r>
      <w:r w:rsidRPr="00953150">
        <w:t>) M.S.</w:t>
      </w:r>
      <w:r w:rsidR="00C41C10">
        <w:t xml:space="preserve">, Civil Engineering, completed </w:t>
      </w:r>
      <w:proofErr w:type="gramStart"/>
      <w:r w:rsidR="00C41C10">
        <w:t>F</w:t>
      </w:r>
      <w:r w:rsidRPr="00953150">
        <w:t>all</w:t>
      </w:r>
      <w:proofErr w:type="gramEnd"/>
      <w:r w:rsidRPr="00953150">
        <w:t>, 2018</w:t>
      </w:r>
    </w:p>
    <w:p w:rsidR="00AE3840" w:rsidRPr="00953150" w:rsidRDefault="00AE3840" w:rsidP="00AE3840">
      <w:pPr>
        <w:pStyle w:val="Header"/>
        <w:jc w:val="left"/>
        <w:rPr>
          <w:b/>
          <w:i/>
        </w:rPr>
      </w:pPr>
    </w:p>
    <w:p w:rsidR="00AE3840" w:rsidRPr="00953150" w:rsidRDefault="00AE3840" w:rsidP="00AE3840">
      <w:pPr>
        <w:pStyle w:val="Header"/>
        <w:ind w:left="720" w:hanging="720"/>
        <w:jc w:val="left"/>
        <w:rPr>
          <w:bCs/>
        </w:rPr>
      </w:pPr>
      <w:r w:rsidRPr="00953150">
        <w:t xml:space="preserve">Melissa Szymanski, </w:t>
      </w:r>
      <w:r w:rsidRPr="00953150">
        <w:rPr>
          <w:i/>
        </w:rPr>
        <w:t>(University of Michigan-Flint)</w:t>
      </w:r>
      <w:r w:rsidRPr="00953150">
        <w:t xml:space="preserve"> </w:t>
      </w:r>
      <w:r w:rsidRPr="00953150">
        <w:rPr>
          <w:bCs/>
        </w:rPr>
        <w:t xml:space="preserve">M.S. Thesis title: </w:t>
      </w:r>
      <w:r w:rsidRPr="00953150">
        <w:rPr>
          <w:bCs/>
          <w:i/>
        </w:rPr>
        <w:t xml:space="preserve">“Survival of </w:t>
      </w:r>
      <w:proofErr w:type="spellStart"/>
      <w:r w:rsidRPr="00953150">
        <w:rPr>
          <w:bCs/>
          <w:i/>
        </w:rPr>
        <w:t>headstarted</w:t>
      </w:r>
      <w:proofErr w:type="spellEnd"/>
      <w:r w:rsidRPr="00953150">
        <w:rPr>
          <w:bCs/>
          <w:i/>
        </w:rPr>
        <w:t xml:space="preserve"> Blanding’s Turtles (</w:t>
      </w:r>
      <w:proofErr w:type="spellStart"/>
      <w:r w:rsidRPr="00953150">
        <w:rPr>
          <w:bCs/>
          <w:i/>
        </w:rPr>
        <w:t>Emydoidea</w:t>
      </w:r>
      <w:proofErr w:type="spellEnd"/>
      <w:r w:rsidRPr="00953150">
        <w:rPr>
          <w:bCs/>
          <w:i/>
        </w:rPr>
        <w:t xml:space="preserve"> </w:t>
      </w:r>
      <w:proofErr w:type="spellStart"/>
      <w:r w:rsidRPr="00953150">
        <w:rPr>
          <w:bCs/>
          <w:i/>
        </w:rPr>
        <w:t>blandingii</w:t>
      </w:r>
      <w:proofErr w:type="spellEnd"/>
      <w:r w:rsidRPr="00953150">
        <w:rPr>
          <w:bCs/>
          <w:i/>
        </w:rPr>
        <w:t>) attributable to habitat factors at release sites in Shiawassee National Wildlife</w:t>
      </w:r>
      <w:r w:rsidRPr="00953150">
        <w:rPr>
          <w:bCs/>
        </w:rPr>
        <w:t xml:space="preserve">,” completed </w:t>
      </w:r>
      <w:proofErr w:type="gramStart"/>
      <w:r w:rsidRPr="00953150">
        <w:rPr>
          <w:bCs/>
        </w:rPr>
        <w:t>Summer</w:t>
      </w:r>
      <w:proofErr w:type="gramEnd"/>
      <w:r w:rsidRPr="00953150">
        <w:rPr>
          <w:bCs/>
        </w:rPr>
        <w:t>, 2016</w:t>
      </w:r>
    </w:p>
    <w:p w:rsidR="00AE3840" w:rsidRPr="00953150" w:rsidRDefault="00AE3840" w:rsidP="00AE3840">
      <w:pPr>
        <w:pStyle w:val="Header"/>
        <w:spacing w:line="276" w:lineRule="auto"/>
      </w:pPr>
    </w:p>
    <w:p w:rsidR="00AE3840" w:rsidRDefault="00AE3840" w:rsidP="00457D5A">
      <w:pPr>
        <w:pStyle w:val="NoSpacing"/>
        <w:rPr>
          <w:u w:val="single"/>
        </w:rPr>
      </w:pPr>
      <w:r w:rsidRPr="00457D5A">
        <w:rPr>
          <w:u w:val="single"/>
        </w:rPr>
        <w:t>Undergraduate Student Research Supervision:</w:t>
      </w:r>
    </w:p>
    <w:p w:rsidR="00AA52CE" w:rsidRDefault="008D5AAA" w:rsidP="00457D5A">
      <w:pPr>
        <w:pStyle w:val="NoSpacing"/>
      </w:pPr>
      <w:proofErr w:type="spellStart"/>
      <w:r>
        <w:t>Marlana</w:t>
      </w:r>
      <w:proofErr w:type="spellEnd"/>
      <w:r>
        <w:t xml:space="preserve"> </w:t>
      </w:r>
      <w:proofErr w:type="spellStart"/>
      <w:r>
        <w:t>Janda</w:t>
      </w:r>
      <w:proofErr w:type="spellEnd"/>
      <w:r>
        <w:t>, GIS Research Assistant</w:t>
      </w:r>
      <w:r w:rsidR="00AA52CE">
        <w:t>, 2020-</w:t>
      </w:r>
      <w:r w:rsidR="0042227A">
        <w:t>2021</w:t>
      </w:r>
    </w:p>
    <w:p w:rsidR="003526AE" w:rsidRPr="003526AE" w:rsidRDefault="003526AE" w:rsidP="00457D5A">
      <w:pPr>
        <w:pStyle w:val="NoSpacing"/>
      </w:pPr>
      <w:r w:rsidRPr="003526AE">
        <w:t>Max Leste</w:t>
      </w:r>
      <w:r>
        <w:t xml:space="preserve">r, Honors Thesis Advisor, </w:t>
      </w:r>
      <w:r w:rsidRPr="003526AE">
        <w:t>2019</w:t>
      </w:r>
      <w:r w:rsidR="008D5AAA">
        <w:t>-</w:t>
      </w:r>
      <w:r w:rsidR="0042227A">
        <w:t>2021</w:t>
      </w:r>
    </w:p>
    <w:p w:rsidR="004209D5" w:rsidRDefault="004209D5" w:rsidP="008B7D49">
      <w:pPr>
        <w:pStyle w:val="NoSpacing"/>
      </w:pPr>
      <w:r>
        <w:t>Katie Yates,</w:t>
      </w:r>
      <w:r w:rsidRPr="004209D5">
        <w:t xml:space="preserve"> </w:t>
      </w:r>
      <w:r>
        <w:t>GIS Research Assistant, 2019</w:t>
      </w:r>
    </w:p>
    <w:p w:rsidR="008B7D49" w:rsidRDefault="008B7D49" w:rsidP="008B7D49">
      <w:pPr>
        <w:pStyle w:val="NoSpacing"/>
      </w:pPr>
      <w:r>
        <w:t>Leslie Phillips, GIS Research Assistant, 2019</w:t>
      </w:r>
    </w:p>
    <w:p w:rsidR="008B7D49" w:rsidRPr="00953150" w:rsidRDefault="008B7D49" w:rsidP="008B7D49">
      <w:pPr>
        <w:pStyle w:val="NoSpacing"/>
      </w:pPr>
      <w:r>
        <w:t xml:space="preserve">Michael </w:t>
      </w:r>
      <w:proofErr w:type="spellStart"/>
      <w:r>
        <w:t>Kellar</w:t>
      </w:r>
      <w:proofErr w:type="spellEnd"/>
      <w:r>
        <w:t>, GIS Research Assistant, 2019</w:t>
      </w:r>
    </w:p>
    <w:p w:rsidR="00AE3840" w:rsidRPr="00953150" w:rsidRDefault="00AE3840" w:rsidP="00457D5A">
      <w:pPr>
        <w:pStyle w:val="NoSpacing"/>
      </w:pPr>
      <w:r w:rsidRPr="00953150">
        <w:t>Zachar</w:t>
      </w:r>
      <w:r w:rsidR="003526AE">
        <w:t>y Hayes, Honors Thesis Advisor</w:t>
      </w:r>
      <w:r w:rsidRPr="00953150">
        <w:t xml:space="preserve"> 2017</w:t>
      </w:r>
      <w:r w:rsidR="00C41C10">
        <w:t>-2018</w:t>
      </w:r>
    </w:p>
    <w:p w:rsidR="00AE3840" w:rsidRPr="00953150" w:rsidRDefault="00AE3840" w:rsidP="00457D5A">
      <w:pPr>
        <w:pStyle w:val="NoSpacing"/>
      </w:pPr>
      <w:r w:rsidRPr="00953150">
        <w:t xml:space="preserve">William </w:t>
      </w:r>
      <w:proofErr w:type="spellStart"/>
      <w:r w:rsidRPr="00953150">
        <w:t>Gibala</w:t>
      </w:r>
      <w:proofErr w:type="spellEnd"/>
      <w:r w:rsidRPr="00953150">
        <w:t xml:space="preserve">, GIS Research Assistant, 2016 </w:t>
      </w:r>
    </w:p>
    <w:p w:rsidR="00AE3840" w:rsidRPr="00953150" w:rsidRDefault="00AE3840" w:rsidP="00457D5A">
      <w:pPr>
        <w:pStyle w:val="NoSpacing"/>
      </w:pPr>
      <w:r w:rsidRPr="00953150">
        <w:t>Melissa Szymanski, GIS Research Assistant, 2016</w:t>
      </w:r>
    </w:p>
    <w:p w:rsidR="00AE3840" w:rsidRPr="00953150" w:rsidRDefault="00AE3840" w:rsidP="00457D5A">
      <w:pPr>
        <w:pStyle w:val="NoSpacing"/>
      </w:pPr>
      <w:r w:rsidRPr="00953150">
        <w:t>Krista Bergman, GIS Research Assistant, 2015-2016</w:t>
      </w:r>
    </w:p>
    <w:p w:rsidR="00AE3840" w:rsidRPr="00953150" w:rsidRDefault="00AE3840" w:rsidP="00457D5A">
      <w:pPr>
        <w:pStyle w:val="NoSpacing"/>
      </w:pPr>
      <w:r w:rsidRPr="00953150">
        <w:t>Richard Wetzel, GIS Research Assistant, 2013-2016</w:t>
      </w:r>
    </w:p>
    <w:p w:rsidR="00AE3840" w:rsidRPr="00953150" w:rsidRDefault="00AE3840" w:rsidP="00457D5A">
      <w:pPr>
        <w:pStyle w:val="NoSpacing"/>
      </w:pPr>
      <w:r w:rsidRPr="00953150">
        <w:t xml:space="preserve">Alex </w:t>
      </w:r>
      <w:proofErr w:type="spellStart"/>
      <w:r w:rsidRPr="00953150">
        <w:t>Maguffee</w:t>
      </w:r>
      <w:proofErr w:type="spellEnd"/>
      <w:r w:rsidRPr="00953150">
        <w:t xml:space="preserve"> Research Assistant, 2013-2014</w:t>
      </w:r>
    </w:p>
    <w:p w:rsidR="00AE3840" w:rsidRPr="00953150" w:rsidRDefault="00AE3840" w:rsidP="00457D5A">
      <w:pPr>
        <w:pStyle w:val="NoSpacing"/>
      </w:pPr>
      <w:r w:rsidRPr="00953150">
        <w:t>Alan Harris Research Assistant, 2012-2014</w:t>
      </w:r>
    </w:p>
    <w:p w:rsidR="00AE3840" w:rsidRPr="00953150" w:rsidRDefault="00AE3840" w:rsidP="00457D5A">
      <w:pPr>
        <w:pStyle w:val="NoSpacing"/>
      </w:pPr>
      <w:r w:rsidRPr="00953150">
        <w:t xml:space="preserve">Tom </w:t>
      </w:r>
      <w:proofErr w:type="spellStart"/>
      <w:r w:rsidRPr="00953150">
        <w:t>Veldman</w:t>
      </w:r>
      <w:proofErr w:type="spellEnd"/>
      <w:r w:rsidRPr="00953150">
        <w:t>, GIS Technician, 2013-2014</w:t>
      </w:r>
    </w:p>
    <w:p w:rsidR="00AE3840" w:rsidRPr="00953150" w:rsidRDefault="00AE3840" w:rsidP="00457D5A">
      <w:pPr>
        <w:pStyle w:val="NoSpacing"/>
      </w:pPr>
      <w:r w:rsidRPr="00953150">
        <w:t xml:space="preserve">Carissa </w:t>
      </w:r>
      <w:proofErr w:type="spellStart"/>
      <w:r w:rsidRPr="00953150">
        <w:t>Harcz</w:t>
      </w:r>
      <w:proofErr w:type="spellEnd"/>
      <w:r w:rsidRPr="00953150">
        <w:t xml:space="preserve"> Research Assistant (UROP), 2013</w:t>
      </w:r>
    </w:p>
    <w:p w:rsidR="00AE3840" w:rsidRPr="00953150" w:rsidRDefault="00AE3840" w:rsidP="00457D5A">
      <w:pPr>
        <w:pStyle w:val="NoSpacing"/>
      </w:pPr>
      <w:r w:rsidRPr="00953150">
        <w:t>Genevieve Colon Research Assistant (GSRA), 2012-2013</w:t>
      </w:r>
    </w:p>
    <w:p w:rsidR="00AE3840" w:rsidRPr="00953150" w:rsidRDefault="00AE3840" w:rsidP="00457D5A">
      <w:pPr>
        <w:pStyle w:val="NoSpacing"/>
      </w:pPr>
      <w:r w:rsidRPr="00953150">
        <w:t>Laura Gallagher Research Assistant, 2011-2013</w:t>
      </w:r>
    </w:p>
    <w:p w:rsidR="00AE3840" w:rsidRPr="00953150" w:rsidRDefault="00AE3840" w:rsidP="00457D5A">
      <w:pPr>
        <w:pStyle w:val="NoSpacing"/>
      </w:pPr>
      <w:r w:rsidRPr="00953150">
        <w:t xml:space="preserve">Katie </w:t>
      </w:r>
      <w:proofErr w:type="spellStart"/>
      <w:r w:rsidRPr="00953150">
        <w:t>Klimaszewski</w:t>
      </w:r>
      <w:proofErr w:type="spellEnd"/>
      <w:r w:rsidRPr="00953150">
        <w:t xml:space="preserve"> Research Assistant (UROP), 2011</w:t>
      </w:r>
    </w:p>
    <w:p w:rsidR="00AE3840" w:rsidRPr="00953150" w:rsidRDefault="00AE3840" w:rsidP="00457D5A">
      <w:pPr>
        <w:pStyle w:val="NoSpacing"/>
      </w:pPr>
      <w:proofErr w:type="spellStart"/>
      <w:r w:rsidRPr="00953150">
        <w:t>Caitlain</w:t>
      </w:r>
      <w:proofErr w:type="spellEnd"/>
      <w:r w:rsidRPr="00953150">
        <w:t xml:space="preserve"> Wagner Research Assistant (UROP), 2012</w:t>
      </w:r>
    </w:p>
    <w:p w:rsidR="00AE3840" w:rsidRPr="00953150" w:rsidRDefault="00AE3840" w:rsidP="00457D5A">
      <w:pPr>
        <w:pStyle w:val="NoSpacing"/>
      </w:pPr>
      <w:r w:rsidRPr="00953150">
        <w:t>Rebecca Farr Research Assistant (UROP), 2012</w:t>
      </w:r>
    </w:p>
    <w:p w:rsidR="00AE3840" w:rsidRPr="00953150" w:rsidRDefault="00AE3840" w:rsidP="00457D5A">
      <w:pPr>
        <w:pStyle w:val="NoSpacing"/>
      </w:pPr>
      <w:r w:rsidRPr="00953150">
        <w:t>Kyle Haller Research Assistant (UROP), 2011</w:t>
      </w:r>
    </w:p>
    <w:p w:rsidR="00AE3840" w:rsidRPr="00953150" w:rsidRDefault="00AE3840" w:rsidP="00457D5A">
      <w:pPr>
        <w:pStyle w:val="NoSpacing"/>
      </w:pPr>
      <w:r w:rsidRPr="00953150">
        <w:t>Kathleen McCabe Research Assistant, 2011</w:t>
      </w:r>
    </w:p>
    <w:p w:rsidR="00AE3840" w:rsidRPr="00953150" w:rsidRDefault="00AE3840" w:rsidP="00457D5A">
      <w:pPr>
        <w:pStyle w:val="NoSpacing"/>
      </w:pPr>
      <w:r w:rsidRPr="00953150">
        <w:t>Shane Kelly Research Assistant, 2011-2012</w:t>
      </w:r>
    </w:p>
    <w:p w:rsidR="00AE3840" w:rsidRDefault="00AE3840" w:rsidP="00457D5A">
      <w:pPr>
        <w:pStyle w:val="NoSpacing"/>
        <w:rPr>
          <w:bCs/>
        </w:rPr>
      </w:pPr>
      <w:r w:rsidRPr="00953150">
        <w:rPr>
          <w:bCs/>
        </w:rPr>
        <w:t>Danielle Harbin M.S. non-reader, 2011</w:t>
      </w:r>
    </w:p>
    <w:p w:rsidR="008D5AAA" w:rsidRDefault="008D5AAA" w:rsidP="00AE3840">
      <w:pPr>
        <w:pStyle w:val="Header"/>
        <w:spacing w:line="276" w:lineRule="auto"/>
        <w:jc w:val="left"/>
        <w:rPr>
          <w:u w:val="single"/>
        </w:rPr>
      </w:pPr>
    </w:p>
    <w:p w:rsidR="00AE3840" w:rsidRPr="00953150" w:rsidRDefault="00AE3840" w:rsidP="00AE3840">
      <w:pPr>
        <w:pStyle w:val="Header"/>
        <w:spacing w:line="276" w:lineRule="auto"/>
        <w:jc w:val="left"/>
        <w:rPr>
          <w:u w:val="single"/>
        </w:rPr>
      </w:pPr>
      <w:r w:rsidRPr="00953150">
        <w:rPr>
          <w:u w:val="single"/>
        </w:rPr>
        <w:t>Teaching Supervision:</w:t>
      </w:r>
    </w:p>
    <w:p w:rsidR="003526AE" w:rsidRDefault="003526AE" w:rsidP="00457D5A">
      <w:pPr>
        <w:pStyle w:val="NoSpacing"/>
      </w:pPr>
      <w:r>
        <w:t>Katie Yates, 2019-</w:t>
      </w:r>
      <w:r w:rsidR="00A82828">
        <w:t>2020</w:t>
      </w:r>
    </w:p>
    <w:p w:rsidR="00AE3840" w:rsidRDefault="00AE3840" w:rsidP="00457D5A">
      <w:pPr>
        <w:pStyle w:val="NoSpacing"/>
      </w:pPr>
      <w:r w:rsidRPr="00953150">
        <w:t xml:space="preserve">Ahmed </w:t>
      </w:r>
      <w:proofErr w:type="spellStart"/>
      <w:r w:rsidRPr="00953150">
        <w:t>Alaiwat</w:t>
      </w:r>
      <w:proofErr w:type="spellEnd"/>
      <w:r w:rsidRPr="00953150">
        <w:t>, GIS Teaching Assistant, 2018-2019</w:t>
      </w:r>
    </w:p>
    <w:p w:rsidR="00AE3840" w:rsidRPr="00953150" w:rsidRDefault="00AE3840" w:rsidP="00457D5A">
      <w:pPr>
        <w:pStyle w:val="NoSpacing"/>
      </w:pPr>
      <w:r w:rsidRPr="00953150">
        <w:t>Mathew McCloskey, Teaching Assistant, winter, 2018</w:t>
      </w:r>
    </w:p>
    <w:p w:rsidR="00AE3840" w:rsidRPr="00953150" w:rsidRDefault="00AE3840" w:rsidP="00457D5A">
      <w:pPr>
        <w:pStyle w:val="NoSpacing"/>
      </w:pPr>
      <w:r w:rsidRPr="00953150">
        <w:t>Zachary Hayes, Teaching Assistant, winter, 2017</w:t>
      </w:r>
    </w:p>
    <w:p w:rsidR="00AE3840" w:rsidRPr="00953150" w:rsidRDefault="00AE3840" w:rsidP="00457D5A">
      <w:pPr>
        <w:pStyle w:val="NoSpacing"/>
      </w:pPr>
      <w:r w:rsidRPr="00953150">
        <w:t>Melissa Szymanski Teaching Assistant, fall 2014-winter 2016</w:t>
      </w:r>
    </w:p>
    <w:p w:rsidR="00AE3840" w:rsidRPr="00953150" w:rsidRDefault="00AE3840" w:rsidP="00457D5A">
      <w:pPr>
        <w:pStyle w:val="NoSpacing"/>
      </w:pPr>
      <w:r w:rsidRPr="00953150">
        <w:t xml:space="preserve">Jason </w:t>
      </w:r>
      <w:proofErr w:type="spellStart"/>
      <w:r w:rsidRPr="00953150">
        <w:t>Dellamater</w:t>
      </w:r>
      <w:proofErr w:type="spellEnd"/>
      <w:r w:rsidRPr="00953150">
        <w:t xml:space="preserve"> Teaching Assistant, winter 2014</w:t>
      </w:r>
    </w:p>
    <w:p w:rsidR="00AE3840" w:rsidRPr="00953150" w:rsidRDefault="00AE3840" w:rsidP="00457D5A">
      <w:pPr>
        <w:pStyle w:val="NoSpacing"/>
      </w:pPr>
      <w:r w:rsidRPr="00953150">
        <w:t xml:space="preserve">Joe </w:t>
      </w:r>
      <w:proofErr w:type="spellStart"/>
      <w:r w:rsidRPr="00953150">
        <w:t>Sulfuro</w:t>
      </w:r>
      <w:proofErr w:type="spellEnd"/>
      <w:r w:rsidRPr="00953150">
        <w:t xml:space="preserve"> Teaching Assistant, winter 2013</w:t>
      </w:r>
    </w:p>
    <w:p w:rsidR="00853E58" w:rsidRDefault="00853E58" w:rsidP="000A4711">
      <w:pPr>
        <w:tabs>
          <w:tab w:val="left" w:pos="1980"/>
        </w:tabs>
        <w:rPr>
          <w:b/>
          <w:bCs/>
          <w:sz w:val="22"/>
          <w:szCs w:val="22"/>
        </w:rPr>
      </w:pPr>
    </w:p>
    <w:p w:rsidR="00853E58" w:rsidRDefault="00853E58" w:rsidP="000A4711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DEPARTMENTAL SERVICE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8ED3589" wp14:editId="6F2BC320">
                <wp:simplePos x="0" y="0"/>
                <wp:positionH relativeFrom="column">
                  <wp:posOffset>0</wp:posOffset>
                </wp:positionH>
                <wp:positionV relativeFrom="paragraph">
                  <wp:posOffset>86850</wp:posOffset>
                </wp:positionV>
                <wp:extent cx="5953125" cy="0"/>
                <wp:effectExtent l="0" t="0" r="28575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B6D7" id="AutoShape 2" o:spid="_x0000_s1026" type="#_x0000_t32" style="position:absolute;margin-left:0;margin-top:6.85pt;width:468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320151" w:rsidRDefault="00320151" w:rsidP="00AE3840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Member, </w:t>
      </w:r>
      <w:r w:rsidRPr="00320151">
        <w:rPr>
          <w:bCs/>
          <w:sz w:val="22"/>
          <w:szCs w:val="22"/>
        </w:rPr>
        <w:t>Faculty Affairs Committee, 2021-</w:t>
      </w:r>
    </w:p>
    <w:p w:rsidR="00AE3840" w:rsidRPr="00953150" w:rsidRDefault="004209D5" w:rsidP="00AE3840">
      <w:pPr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</w:t>
      </w:r>
      <w:r w:rsidR="003526A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GIS Program, </w:t>
      </w:r>
      <w:r w:rsidRPr="003526AE">
        <w:rPr>
          <w:bCs/>
          <w:sz w:val="22"/>
          <w:szCs w:val="22"/>
        </w:rPr>
        <w:t>2</w:t>
      </w:r>
      <w:r w:rsidR="00382792">
        <w:rPr>
          <w:bCs/>
          <w:sz w:val="22"/>
          <w:szCs w:val="22"/>
        </w:rPr>
        <w:t>017-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Member, </w:t>
      </w:r>
      <w:r w:rsidRPr="00953150">
        <w:rPr>
          <w:bCs/>
          <w:sz w:val="22"/>
          <w:szCs w:val="22"/>
        </w:rPr>
        <w:t>Junior Facult</w:t>
      </w:r>
      <w:r w:rsidR="00382792">
        <w:rPr>
          <w:bCs/>
          <w:sz w:val="22"/>
          <w:szCs w:val="22"/>
        </w:rPr>
        <w:t>y Review Committee, 2016-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Tenure-track Promotion Committee, 2016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Co-coordinator,</w:t>
      </w:r>
      <w:r w:rsidRPr="00953150">
        <w:rPr>
          <w:bCs/>
          <w:sz w:val="22"/>
          <w:szCs w:val="22"/>
        </w:rPr>
        <w:t xml:space="preserve"> Geographic Information Sys</w:t>
      </w:r>
      <w:r w:rsidR="00382792">
        <w:rPr>
          <w:bCs/>
          <w:sz w:val="22"/>
          <w:szCs w:val="22"/>
        </w:rPr>
        <w:t>tems Center (GISC), 2013-2018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Organizer/presenter,</w:t>
      </w:r>
      <w:r w:rsidRPr="00953150">
        <w:rPr>
          <w:bCs/>
          <w:sz w:val="22"/>
          <w:szCs w:val="22"/>
        </w:rPr>
        <w:t xml:space="preserve"> International Geographic Information Systems Day, 2013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Participant,</w:t>
      </w:r>
      <w:r w:rsidRPr="00953150">
        <w:rPr>
          <w:bCs/>
          <w:sz w:val="22"/>
          <w:szCs w:val="22"/>
        </w:rPr>
        <w:t xml:space="preserve"> CAS Committee of Chairs, 2013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lastRenderedPageBreak/>
        <w:t>Organizer/presenter,</w:t>
      </w:r>
      <w:r w:rsidRPr="00953150">
        <w:rPr>
          <w:bCs/>
          <w:sz w:val="22"/>
          <w:szCs w:val="22"/>
        </w:rPr>
        <w:t xml:space="preserve"> GPE Geographic Information Systems Workshop (3), 2012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Faculty Search Committee (2), 2011, 2013; Co-chair, 2012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Member,</w:t>
      </w:r>
      <w:r w:rsidRPr="00953150">
        <w:rPr>
          <w:sz w:val="22"/>
          <w:szCs w:val="22"/>
        </w:rPr>
        <w:t xml:space="preserve"> TCP Social Studies faculty employment search committee, 2011</w:t>
      </w:r>
    </w:p>
    <w:p w:rsidR="00AE3840" w:rsidRPr="00320151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</w:t>
      </w:r>
      <w:r w:rsidRPr="00953150">
        <w:rPr>
          <w:bCs/>
          <w:sz w:val="22"/>
          <w:szCs w:val="22"/>
        </w:rPr>
        <w:t>, Sch</w:t>
      </w:r>
      <w:r w:rsidR="00320151">
        <w:rPr>
          <w:bCs/>
          <w:sz w:val="22"/>
          <w:szCs w:val="22"/>
        </w:rPr>
        <w:t>olarship Committee, 2011-2020</w:t>
      </w:r>
    </w:p>
    <w:p w:rsidR="00AE384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58502C" w:rsidRPr="00953150" w:rsidRDefault="0058502C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COLLEGE SERVICE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E99437" wp14:editId="27E7E9E8">
                <wp:simplePos x="0" y="0"/>
                <wp:positionH relativeFrom="column">
                  <wp:posOffset>-3810</wp:posOffset>
                </wp:positionH>
                <wp:positionV relativeFrom="paragraph">
                  <wp:posOffset>97010</wp:posOffset>
                </wp:positionV>
                <wp:extent cx="5953125" cy="0"/>
                <wp:effectExtent l="0" t="0" r="2857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5A07" id="AutoShape 2" o:spid="_x0000_s1026" type="#_x0000_t32" style="position:absolute;margin-left:-.3pt;margin-top:7.65pt;width:468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b/>
          <w:sz w:val="22"/>
          <w:szCs w:val="22"/>
        </w:rPr>
      </w:pPr>
    </w:p>
    <w:p w:rsidR="0065361A" w:rsidRDefault="0065361A" w:rsidP="005874D3">
      <w:pPr>
        <w:tabs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Member, </w:t>
      </w:r>
      <w:r w:rsidRPr="0065361A">
        <w:rPr>
          <w:sz w:val="22"/>
          <w:szCs w:val="22"/>
        </w:rPr>
        <w:t>Executive Committee, 2021</w:t>
      </w:r>
      <w:r w:rsidR="00BF26DC">
        <w:rPr>
          <w:sz w:val="22"/>
          <w:szCs w:val="22"/>
        </w:rPr>
        <w:t>-</w:t>
      </w:r>
    </w:p>
    <w:p w:rsidR="005874D3" w:rsidRPr="00953150" w:rsidRDefault="00382792" w:rsidP="005874D3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Member,</w:t>
      </w:r>
      <w:r>
        <w:rPr>
          <w:b/>
          <w:sz w:val="22"/>
          <w:szCs w:val="22"/>
        </w:rPr>
        <w:t xml:space="preserve"> </w:t>
      </w:r>
      <w:r w:rsidRPr="00382792">
        <w:rPr>
          <w:sz w:val="22"/>
          <w:szCs w:val="22"/>
        </w:rPr>
        <w:t>Marketing and Communications Committee,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2019-</w:t>
      </w:r>
      <w:r w:rsidR="00BF26DC">
        <w:rPr>
          <w:sz w:val="22"/>
          <w:szCs w:val="22"/>
        </w:rPr>
        <w:t>2021</w:t>
      </w:r>
    </w:p>
    <w:p w:rsidR="00AE384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Member, </w:t>
      </w:r>
      <w:proofErr w:type="spellStart"/>
      <w:r w:rsidR="00547809" w:rsidRPr="00547809">
        <w:rPr>
          <w:bCs/>
          <w:sz w:val="22"/>
          <w:szCs w:val="22"/>
        </w:rPr>
        <w:t>Lotfi</w:t>
      </w:r>
      <w:proofErr w:type="spellEnd"/>
      <w:r w:rsidR="00547809" w:rsidRPr="00547809">
        <w:rPr>
          <w:bCs/>
          <w:sz w:val="22"/>
          <w:szCs w:val="22"/>
        </w:rPr>
        <w:t xml:space="preserve"> Family</w:t>
      </w:r>
      <w:r w:rsidR="00547809" w:rsidRPr="00547809">
        <w:rPr>
          <w:b/>
          <w:bCs/>
          <w:sz w:val="22"/>
          <w:szCs w:val="22"/>
        </w:rPr>
        <w:t xml:space="preserve"> </w:t>
      </w:r>
      <w:r w:rsidRPr="00953150">
        <w:rPr>
          <w:bCs/>
          <w:sz w:val="22"/>
          <w:szCs w:val="22"/>
        </w:rPr>
        <w:t>Sch</w:t>
      </w:r>
      <w:r w:rsidR="00382792">
        <w:rPr>
          <w:bCs/>
          <w:sz w:val="22"/>
          <w:szCs w:val="22"/>
        </w:rPr>
        <w:t xml:space="preserve">olarship </w:t>
      </w:r>
      <w:r w:rsidR="000B17CD">
        <w:rPr>
          <w:bCs/>
          <w:sz w:val="22"/>
          <w:szCs w:val="22"/>
        </w:rPr>
        <w:t xml:space="preserve">and </w:t>
      </w:r>
      <w:r w:rsidR="000B17CD" w:rsidRPr="000B17CD">
        <w:rPr>
          <w:bCs/>
          <w:sz w:val="22"/>
          <w:szCs w:val="22"/>
        </w:rPr>
        <w:t xml:space="preserve">Eugene W. </w:t>
      </w:r>
      <w:proofErr w:type="spellStart"/>
      <w:r w:rsidR="000B17CD" w:rsidRPr="000B17CD">
        <w:rPr>
          <w:bCs/>
          <w:sz w:val="22"/>
          <w:szCs w:val="22"/>
        </w:rPr>
        <w:t>Geniesse</w:t>
      </w:r>
      <w:proofErr w:type="spellEnd"/>
      <w:r w:rsidR="000B17CD" w:rsidRPr="000B17CD">
        <w:rPr>
          <w:bCs/>
          <w:sz w:val="22"/>
          <w:szCs w:val="22"/>
        </w:rPr>
        <w:t xml:space="preserve">, Sr. Science </w:t>
      </w:r>
      <w:r w:rsidR="000B17CD">
        <w:rPr>
          <w:bCs/>
          <w:sz w:val="22"/>
          <w:szCs w:val="22"/>
        </w:rPr>
        <w:t>C</w:t>
      </w:r>
      <w:r w:rsidR="00382792">
        <w:rPr>
          <w:bCs/>
          <w:sz w:val="22"/>
          <w:szCs w:val="22"/>
        </w:rPr>
        <w:t>ommittee</w:t>
      </w:r>
      <w:r w:rsidR="000B17CD">
        <w:rPr>
          <w:bCs/>
          <w:sz w:val="22"/>
          <w:szCs w:val="22"/>
        </w:rPr>
        <w:t>s</w:t>
      </w:r>
      <w:r w:rsidR="00382792">
        <w:rPr>
          <w:bCs/>
          <w:sz w:val="22"/>
          <w:szCs w:val="22"/>
        </w:rPr>
        <w:t>, 2018-</w:t>
      </w:r>
      <w:r w:rsidR="000B17CD">
        <w:rPr>
          <w:bCs/>
          <w:sz w:val="22"/>
          <w:szCs w:val="22"/>
        </w:rPr>
        <w:t>2021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sz w:val="22"/>
          <w:szCs w:val="22"/>
        </w:rPr>
        <w:t>Member,</w:t>
      </w:r>
      <w:r w:rsidRPr="00953150">
        <w:rPr>
          <w:sz w:val="22"/>
          <w:szCs w:val="22"/>
        </w:rPr>
        <w:t xml:space="preserve"> Library Staff Promotion Committee, 2016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Member,</w:t>
      </w:r>
      <w:r w:rsidRPr="00953150">
        <w:rPr>
          <w:sz w:val="22"/>
          <w:szCs w:val="22"/>
        </w:rPr>
        <w:t xml:space="preserve"> College of Arts and Sciences Dean Search Committee, 2015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Presenter,</w:t>
      </w:r>
      <w:r w:rsidR="004557C2">
        <w:rPr>
          <w:sz w:val="22"/>
          <w:szCs w:val="22"/>
        </w:rPr>
        <w:t xml:space="preserve"> CAS Honors Ceremony (2), 2012</w:t>
      </w:r>
      <w:r w:rsidR="006D1DA2">
        <w:rPr>
          <w:sz w:val="22"/>
          <w:szCs w:val="22"/>
        </w:rPr>
        <w:t>-</w:t>
      </w:r>
      <w:r w:rsidRPr="00953150">
        <w:rPr>
          <w:sz w:val="22"/>
          <w:szCs w:val="22"/>
        </w:rPr>
        <w:t>2013</w:t>
      </w:r>
    </w:p>
    <w:p w:rsidR="005874D3" w:rsidRPr="00E87806" w:rsidRDefault="00AE3840" w:rsidP="00AE3840">
      <w:pPr>
        <w:tabs>
          <w:tab w:val="left" w:pos="1980"/>
        </w:tabs>
        <w:rPr>
          <w:color w:val="000000"/>
          <w:sz w:val="22"/>
          <w:szCs w:val="22"/>
        </w:rPr>
      </w:pPr>
      <w:r w:rsidRPr="00953150">
        <w:rPr>
          <w:b/>
          <w:sz w:val="22"/>
          <w:szCs w:val="22"/>
        </w:rPr>
        <w:t>Member</w:t>
      </w:r>
      <w:r w:rsidRPr="00953150">
        <w:rPr>
          <w:sz w:val="22"/>
          <w:szCs w:val="22"/>
        </w:rPr>
        <w:t xml:space="preserve">, </w:t>
      </w:r>
      <w:r w:rsidRPr="00953150">
        <w:rPr>
          <w:color w:val="000000"/>
          <w:sz w:val="22"/>
          <w:szCs w:val="22"/>
        </w:rPr>
        <w:t>(MSLB) Capital Outlay Project, 2011</w:t>
      </w:r>
    </w:p>
    <w:p w:rsidR="00505078" w:rsidRPr="00953150" w:rsidRDefault="00505078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42227A" w:rsidRDefault="0042227A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UNIVERSITY SERVICE</w:t>
      </w:r>
    </w:p>
    <w:p w:rsidR="00AE3840" w:rsidRPr="00953150" w:rsidRDefault="00AE3840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70540BA" wp14:editId="6F90D212">
                <wp:simplePos x="0" y="0"/>
                <wp:positionH relativeFrom="column">
                  <wp:posOffset>-4340</wp:posOffset>
                </wp:positionH>
                <wp:positionV relativeFrom="paragraph">
                  <wp:posOffset>98425</wp:posOffset>
                </wp:positionV>
                <wp:extent cx="5953125" cy="0"/>
                <wp:effectExtent l="0" t="0" r="2857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8A33" id="AutoShape 2" o:spid="_x0000_s1026" type="#_x0000_t32" style="position:absolute;margin-left:-.35pt;margin-top:7.75pt;width:468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012539" w:rsidRDefault="00012539" w:rsidP="004209D5">
      <w:pPr>
        <w:tabs>
          <w:tab w:val="left" w:pos="19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Leader, </w:t>
      </w:r>
      <w:proofErr w:type="gramStart"/>
      <w:r w:rsidRPr="00012539">
        <w:rPr>
          <w:bCs/>
          <w:sz w:val="22"/>
          <w:szCs w:val="22"/>
        </w:rPr>
        <w:t>The</w:t>
      </w:r>
      <w:proofErr w:type="gramEnd"/>
      <w:r w:rsidRPr="00012539">
        <w:rPr>
          <w:bCs/>
          <w:sz w:val="22"/>
          <w:szCs w:val="22"/>
        </w:rPr>
        <w:t xml:space="preserve"> Urban Sustainability and Environmental Health Research Group,</w:t>
      </w:r>
      <w:r>
        <w:rPr>
          <w:b/>
          <w:bCs/>
          <w:sz w:val="22"/>
          <w:szCs w:val="22"/>
        </w:rPr>
        <w:t xml:space="preserve"> </w:t>
      </w:r>
      <w:r w:rsidRPr="00012539">
        <w:rPr>
          <w:bCs/>
          <w:sz w:val="22"/>
          <w:szCs w:val="22"/>
        </w:rPr>
        <w:t>UM-Flint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Office of Research and Economic Development, 2020-</w:t>
      </w:r>
    </w:p>
    <w:p w:rsidR="0042227A" w:rsidRPr="00012539" w:rsidRDefault="0042227A" w:rsidP="0042227A">
      <w:pPr>
        <w:tabs>
          <w:tab w:val="left" w:pos="1980"/>
        </w:tabs>
        <w:rPr>
          <w:bCs/>
          <w:sz w:val="22"/>
          <w:szCs w:val="22"/>
        </w:rPr>
      </w:pPr>
      <w:r w:rsidRPr="0065361A">
        <w:rPr>
          <w:b/>
          <w:bCs/>
          <w:sz w:val="22"/>
          <w:szCs w:val="22"/>
        </w:rPr>
        <w:t>Member,</w:t>
      </w:r>
      <w:r>
        <w:rPr>
          <w:bCs/>
          <w:sz w:val="22"/>
          <w:szCs w:val="22"/>
        </w:rPr>
        <w:t xml:space="preserve"> Data Analytics Interdisciplinary Planning Committee, 2020-</w:t>
      </w:r>
    </w:p>
    <w:p w:rsidR="0065361A" w:rsidRPr="00012539" w:rsidRDefault="0065361A" w:rsidP="004209D5">
      <w:pPr>
        <w:tabs>
          <w:tab w:val="left" w:pos="1980"/>
        </w:tabs>
        <w:rPr>
          <w:bCs/>
          <w:sz w:val="22"/>
          <w:szCs w:val="22"/>
        </w:rPr>
      </w:pPr>
      <w:r w:rsidRPr="0065361A">
        <w:rPr>
          <w:b/>
          <w:bCs/>
          <w:sz w:val="22"/>
          <w:szCs w:val="22"/>
        </w:rPr>
        <w:t>Member,</w:t>
      </w:r>
      <w:r>
        <w:rPr>
          <w:bCs/>
          <w:sz w:val="22"/>
          <w:szCs w:val="22"/>
        </w:rPr>
        <w:t xml:space="preserve"> Faculty Grievance Hearing Panel, 2020-</w:t>
      </w:r>
    </w:p>
    <w:p w:rsidR="004209D5" w:rsidRDefault="004209D5" w:rsidP="004209D5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Chair, </w:t>
      </w:r>
      <w:r w:rsidRPr="003526AE">
        <w:rPr>
          <w:bCs/>
          <w:sz w:val="22"/>
          <w:szCs w:val="22"/>
        </w:rPr>
        <w:t>Administrative Services Advisory Committee,</w:t>
      </w:r>
      <w:r>
        <w:rPr>
          <w:b/>
          <w:bCs/>
          <w:sz w:val="22"/>
          <w:szCs w:val="22"/>
        </w:rPr>
        <w:t xml:space="preserve"> </w:t>
      </w:r>
      <w:r w:rsidRPr="004209D5">
        <w:rPr>
          <w:bCs/>
          <w:sz w:val="22"/>
          <w:szCs w:val="22"/>
        </w:rPr>
        <w:t>2019-2020</w:t>
      </w:r>
    </w:p>
    <w:p w:rsidR="004209D5" w:rsidRPr="004209D5" w:rsidRDefault="004209D5" w:rsidP="004209D5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Member, </w:t>
      </w:r>
      <w:r w:rsidRPr="003526AE">
        <w:rPr>
          <w:bCs/>
          <w:sz w:val="22"/>
          <w:szCs w:val="22"/>
        </w:rPr>
        <w:t>Administrative Services Advisory Committee,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2017</w:t>
      </w:r>
      <w:r w:rsidRPr="004209D5">
        <w:rPr>
          <w:bCs/>
          <w:sz w:val="22"/>
          <w:szCs w:val="22"/>
        </w:rPr>
        <w:t>-</w:t>
      </w:r>
      <w:r w:rsidR="0065361A">
        <w:rPr>
          <w:bCs/>
          <w:sz w:val="22"/>
          <w:szCs w:val="22"/>
        </w:rPr>
        <w:t>2020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Member, </w:t>
      </w:r>
      <w:r w:rsidRPr="003526AE">
        <w:rPr>
          <w:bCs/>
          <w:sz w:val="22"/>
          <w:szCs w:val="22"/>
        </w:rPr>
        <w:t>International Study Abroad Study Group,</w:t>
      </w:r>
      <w:r w:rsidRPr="00953150">
        <w:rPr>
          <w:b/>
          <w:bCs/>
          <w:sz w:val="22"/>
          <w:szCs w:val="22"/>
        </w:rPr>
        <w:t xml:space="preserve"> </w:t>
      </w:r>
      <w:r w:rsidR="00625962">
        <w:rPr>
          <w:bCs/>
          <w:sz w:val="22"/>
          <w:szCs w:val="22"/>
        </w:rPr>
        <w:t>2018-</w:t>
      </w:r>
      <w:r w:rsidR="0065361A">
        <w:rPr>
          <w:bCs/>
          <w:sz w:val="22"/>
          <w:szCs w:val="22"/>
        </w:rPr>
        <w:t>2019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Global Ambassador, </w:t>
      </w:r>
      <w:r w:rsidRPr="00953150">
        <w:rPr>
          <w:bCs/>
          <w:sz w:val="22"/>
          <w:szCs w:val="22"/>
        </w:rPr>
        <w:t>In</w:t>
      </w:r>
      <w:r w:rsidR="00C41C10">
        <w:rPr>
          <w:bCs/>
          <w:sz w:val="22"/>
          <w:szCs w:val="22"/>
        </w:rPr>
        <w:t>ternational Center, 2018-2019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Chair, </w:t>
      </w:r>
      <w:r w:rsidRPr="00953150">
        <w:rPr>
          <w:bCs/>
          <w:sz w:val="22"/>
          <w:szCs w:val="22"/>
        </w:rPr>
        <w:t>University Library Committee, 2015-2016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Thompson Library Senior Associate Librarian Promotion Committee, 2015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Presenter,</w:t>
      </w:r>
      <w:r w:rsidRPr="00953150">
        <w:rPr>
          <w:bCs/>
          <w:sz w:val="22"/>
          <w:szCs w:val="22"/>
        </w:rPr>
        <w:t xml:space="preserve"> Super Science Friday event (2), 2014, 2011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Library Committee, 2013-2016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Co-Coordinator,</w:t>
      </w:r>
      <w:r w:rsidRPr="00953150">
        <w:rPr>
          <w:bCs/>
          <w:sz w:val="22"/>
          <w:szCs w:val="22"/>
        </w:rPr>
        <w:t xml:space="preserve"> UM-Flint Spatial Data </w:t>
      </w:r>
      <w:r w:rsidR="00625962">
        <w:rPr>
          <w:bCs/>
          <w:sz w:val="22"/>
          <w:szCs w:val="22"/>
        </w:rPr>
        <w:t>Repository Project, 2013-2014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UM-Flint Bike and Walk Working Group, 2011-present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</w:t>
      </w:r>
      <w:r w:rsidRPr="00953150">
        <w:rPr>
          <w:bCs/>
          <w:sz w:val="22"/>
          <w:szCs w:val="22"/>
        </w:rPr>
        <w:t>, UM-Flint-DPS “Touch-a-Truck” event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Participant,</w:t>
      </w:r>
      <w:r w:rsidRPr="00953150">
        <w:rPr>
          <w:bCs/>
          <w:sz w:val="22"/>
          <w:szCs w:val="22"/>
        </w:rPr>
        <w:t xml:space="preserve"> UM-Flint Earth Day event, 2012</w:t>
      </w:r>
    </w:p>
    <w:p w:rsidR="00AE3840" w:rsidRPr="00953150" w:rsidRDefault="00AE3840" w:rsidP="0042227A">
      <w:pPr>
        <w:pStyle w:val="NoSpacing"/>
      </w:pPr>
      <w:r w:rsidRPr="00953150">
        <w:rPr>
          <w:b/>
        </w:rPr>
        <w:t>Participant,</w:t>
      </w:r>
      <w:r w:rsidRPr="00953150">
        <w:t xml:space="preserve"> UM-Flint Women’s Night Out event, 2012 </w:t>
      </w:r>
    </w:p>
    <w:p w:rsidR="00AE3840" w:rsidRPr="00953150" w:rsidRDefault="00AE3840" w:rsidP="0042227A">
      <w:pPr>
        <w:pStyle w:val="NoSpacing"/>
      </w:pPr>
      <w:r w:rsidRPr="00953150">
        <w:rPr>
          <w:b/>
        </w:rPr>
        <w:t>Co-Presenter,</w:t>
      </w:r>
      <w:r w:rsidRPr="00953150">
        <w:t xml:space="preserve"> Michigan Small Cities Organization, 2012</w:t>
      </w:r>
    </w:p>
    <w:p w:rsidR="00AE3840" w:rsidRPr="00953150" w:rsidRDefault="00AE3840" w:rsidP="0042227A">
      <w:pPr>
        <w:pStyle w:val="NoSpacing"/>
        <w:rPr>
          <w:color w:val="000000"/>
        </w:rPr>
      </w:pPr>
      <w:r w:rsidRPr="00953150">
        <w:rPr>
          <w:b/>
          <w:color w:val="000000"/>
        </w:rPr>
        <w:t>Member,</w:t>
      </w:r>
      <w:r w:rsidRPr="00953150">
        <w:rPr>
          <w:color w:val="000000"/>
        </w:rPr>
        <w:t xml:space="preserve"> UM-Flint League of American Bicyclists, Bicyclist Friendly University designation committee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Participant,</w:t>
      </w:r>
      <w:r w:rsidRPr="00953150">
        <w:rPr>
          <w:bCs/>
          <w:sz w:val="22"/>
          <w:szCs w:val="22"/>
        </w:rPr>
        <w:t xml:space="preserve"> UM-Flint Open House event, 2011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Consultant,</w:t>
      </w:r>
      <w:r w:rsidRPr="00953150">
        <w:rPr>
          <w:bCs/>
          <w:sz w:val="22"/>
          <w:szCs w:val="22"/>
        </w:rPr>
        <w:t xml:space="preserve"> </w:t>
      </w:r>
      <w:r w:rsidRPr="00953150">
        <w:rPr>
          <w:sz w:val="22"/>
          <w:szCs w:val="22"/>
        </w:rPr>
        <w:t>UM-Flint-DHS Hazard Mitigation Project, 2010-2012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Co-organizer/grant writer,</w:t>
      </w:r>
      <w:r w:rsidRPr="00953150">
        <w:rPr>
          <w:bCs/>
          <w:sz w:val="22"/>
          <w:szCs w:val="22"/>
        </w:rPr>
        <w:t xml:space="preserve"> UM-Flint Smart Commute event/grant, 2011-2012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Participant,</w:t>
      </w:r>
      <w:r w:rsidRPr="00953150">
        <w:rPr>
          <w:bCs/>
          <w:sz w:val="22"/>
          <w:szCs w:val="22"/>
        </w:rPr>
        <w:t xml:space="preserve"> UM-Flint State of Michigan Internship Program, 2011</w:t>
      </w:r>
    </w:p>
    <w:p w:rsidR="00FC0C14" w:rsidRDefault="00AE3840" w:rsidP="003526AE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Participant,</w:t>
      </w:r>
      <w:r w:rsidRPr="00953150">
        <w:rPr>
          <w:bCs/>
          <w:sz w:val="22"/>
          <w:szCs w:val="22"/>
        </w:rPr>
        <w:t xml:space="preserve"> UM-Flint New Student Orientation, 2010</w:t>
      </w:r>
    </w:p>
    <w:p w:rsidR="006C2C07" w:rsidRDefault="006C2C07" w:rsidP="003526AE">
      <w:pPr>
        <w:tabs>
          <w:tab w:val="left" w:pos="1980"/>
        </w:tabs>
        <w:rPr>
          <w:bCs/>
          <w:sz w:val="22"/>
          <w:szCs w:val="22"/>
        </w:rPr>
      </w:pPr>
    </w:p>
    <w:p w:rsidR="006C2C07" w:rsidRDefault="006C2C07" w:rsidP="003526AE">
      <w:pPr>
        <w:tabs>
          <w:tab w:val="left" w:pos="1980"/>
        </w:tabs>
        <w:rPr>
          <w:bCs/>
          <w:sz w:val="22"/>
          <w:szCs w:val="22"/>
        </w:rPr>
      </w:pPr>
    </w:p>
    <w:p w:rsidR="00AE3840" w:rsidRPr="003526AE" w:rsidRDefault="00AE3840" w:rsidP="003526AE">
      <w:pPr>
        <w:tabs>
          <w:tab w:val="left" w:pos="1980"/>
        </w:tabs>
        <w:jc w:val="center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COMMUNITY, SERVICE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1D7E6B7" wp14:editId="72BABCCA">
                <wp:simplePos x="0" y="0"/>
                <wp:positionH relativeFrom="column">
                  <wp:posOffset>105</wp:posOffset>
                </wp:positionH>
                <wp:positionV relativeFrom="paragraph">
                  <wp:posOffset>80010</wp:posOffset>
                </wp:positionV>
                <wp:extent cx="5953125" cy="0"/>
                <wp:effectExtent l="0" t="0" r="28575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F577" id="AutoShape 2" o:spid="_x0000_s1026" type="#_x0000_t32" style="position:absolute;margin-left:0;margin-top:6.3pt;width:468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5874D3" w:rsidRDefault="005874D3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>
        <w:rPr>
          <w:b/>
          <w:bCs/>
          <w:sz w:val="22"/>
          <w:szCs w:val="22"/>
        </w:rPr>
        <w:t xml:space="preserve"> </w:t>
      </w:r>
      <w:r w:rsidRPr="005874D3">
        <w:rPr>
          <w:bCs/>
          <w:sz w:val="22"/>
          <w:szCs w:val="22"/>
        </w:rPr>
        <w:t xml:space="preserve">Regional Transit Authority (RTA) </w:t>
      </w:r>
      <w:r w:rsidR="00306988">
        <w:rPr>
          <w:bCs/>
          <w:sz w:val="22"/>
          <w:szCs w:val="22"/>
        </w:rPr>
        <w:t xml:space="preserve">Citizen </w:t>
      </w:r>
      <w:r w:rsidRPr="005874D3">
        <w:rPr>
          <w:bCs/>
          <w:sz w:val="22"/>
          <w:szCs w:val="22"/>
        </w:rPr>
        <w:t>Advisory Committee</w:t>
      </w:r>
      <w:r>
        <w:rPr>
          <w:bCs/>
          <w:sz w:val="22"/>
          <w:szCs w:val="22"/>
        </w:rPr>
        <w:t>, 2019</w:t>
      </w:r>
      <w:r w:rsidR="00625962">
        <w:rPr>
          <w:bCs/>
          <w:sz w:val="22"/>
          <w:szCs w:val="22"/>
        </w:rPr>
        <w:t>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lastRenderedPageBreak/>
        <w:t xml:space="preserve">Member, </w:t>
      </w:r>
      <w:r w:rsidRPr="00953150">
        <w:rPr>
          <w:bCs/>
          <w:sz w:val="22"/>
          <w:szCs w:val="22"/>
        </w:rPr>
        <w:t xml:space="preserve">Steering Prevention Reducing Obesity </w:t>
      </w:r>
      <w:r w:rsidR="00625962">
        <w:rPr>
          <w:bCs/>
          <w:sz w:val="22"/>
          <w:szCs w:val="22"/>
        </w:rPr>
        <w:t>Utilizing Teamwork, 2017-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Member, </w:t>
      </w:r>
      <w:r w:rsidRPr="00953150">
        <w:rPr>
          <w:bCs/>
          <w:sz w:val="22"/>
          <w:szCs w:val="22"/>
        </w:rPr>
        <w:t>Bay Regio</w:t>
      </w:r>
      <w:r w:rsidR="002A512F">
        <w:rPr>
          <w:bCs/>
          <w:sz w:val="22"/>
          <w:szCs w:val="22"/>
        </w:rPr>
        <w:t xml:space="preserve">n Bike and </w:t>
      </w:r>
      <w:proofErr w:type="spellStart"/>
      <w:r w:rsidR="002A512F">
        <w:rPr>
          <w:bCs/>
          <w:sz w:val="22"/>
          <w:szCs w:val="22"/>
        </w:rPr>
        <w:t>Ped</w:t>
      </w:r>
      <w:proofErr w:type="spellEnd"/>
      <w:r w:rsidR="002A512F">
        <w:rPr>
          <w:bCs/>
          <w:sz w:val="22"/>
          <w:szCs w:val="22"/>
        </w:rPr>
        <w:t xml:space="preserve"> Committee</w:t>
      </w:r>
      <w:r w:rsidR="00AA52CE">
        <w:rPr>
          <w:bCs/>
          <w:sz w:val="22"/>
          <w:szCs w:val="22"/>
        </w:rPr>
        <w:t>, 2016-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Member, </w:t>
      </w:r>
      <w:r w:rsidRPr="00953150">
        <w:rPr>
          <w:bCs/>
          <w:sz w:val="22"/>
          <w:szCs w:val="22"/>
        </w:rPr>
        <w:t>Speak to Your Health! Community Su</w:t>
      </w:r>
      <w:r w:rsidR="00625962">
        <w:rPr>
          <w:bCs/>
          <w:sz w:val="22"/>
          <w:szCs w:val="22"/>
        </w:rPr>
        <w:t>rvey-Data Analysis Team, 2016-</w:t>
      </w:r>
    </w:p>
    <w:p w:rsidR="00AE3840" w:rsidRDefault="00AE3840" w:rsidP="00AE3840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Safe and Active Genesee County f</w:t>
      </w:r>
      <w:r w:rsidR="00625962">
        <w:rPr>
          <w:bCs/>
          <w:sz w:val="22"/>
          <w:szCs w:val="22"/>
        </w:rPr>
        <w:t>or Everyone (SAGE), 2010-</w:t>
      </w:r>
    </w:p>
    <w:p w:rsidR="00385B68" w:rsidRPr="00953150" w:rsidRDefault="00385B68" w:rsidP="00385B68">
      <w:pPr>
        <w:tabs>
          <w:tab w:val="left" w:pos="1980"/>
        </w:tabs>
        <w:ind w:left="2160" w:right="-270" w:hanging="216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Safe and Active Genesee County for Everyone (SAGE</w:t>
      </w:r>
      <w:r>
        <w:rPr>
          <w:bCs/>
          <w:sz w:val="22"/>
          <w:szCs w:val="22"/>
        </w:rPr>
        <w:t>) Policy Committee, 2016-2018</w:t>
      </w:r>
      <w:bookmarkStart w:id="0" w:name="_GoBack"/>
      <w:bookmarkEnd w:id="0"/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Coordinator,</w:t>
      </w:r>
      <w:r w:rsidRPr="00953150">
        <w:rPr>
          <w:bCs/>
          <w:sz w:val="22"/>
          <w:szCs w:val="22"/>
        </w:rPr>
        <w:t xml:space="preserve"> City School (Grand Blanc, MI) student Geography poster exposition, 2014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Coordinator,</w:t>
      </w:r>
      <w:r w:rsidRPr="00953150">
        <w:rPr>
          <w:bCs/>
          <w:sz w:val="22"/>
          <w:szCs w:val="22"/>
        </w:rPr>
        <w:t xml:space="preserve"> UM-Flint International GIS Day, 2013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Participant,</w:t>
      </w:r>
      <w:r w:rsidRPr="00953150">
        <w:rPr>
          <w:bCs/>
          <w:sz w:val="22"/>
          <w:szCs w:val="22"/>
        </w:rPr>
        <w:t xml:space="preserve"> City of Flint, Grand Traverse Greenway stakeholder meeting, 2014</w:t>
      </w: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</w:t>
      </w:r>
      <w:r w:rsidRPr="00953150">
        <w:rPr>
          <w:sz w:val="22"/>
          <w:szCs w:val="22"/>
        </w:rPr>
        <w:t>Flint/Fenton Bicycle Race Organizing Committee, 2010-2012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bCs/>
          <w:sz w:val="22"/>
          <w:szCs w:val="22"/>
        </w:rPr>
        <w:t>Member,</w:t>
      </w:r>
      <w:r w:rsidRPr="00953150">
        <w:rPr>
          <w:bCs/>
          <w:sz w:val="22"/>
          <w:szCs w:val="22"/>
        </w:rPr>
        <w:t xml:space="preserve"> </w:t>
      </w:r>
      <w:proofErr w:type="spellStart"/>
      <w:r w:rsidRPr="00953150">
        <w:rPr>
          <w:bCs/>
          <w:sz w:val="22"/>
          <w:szCs w:val="22"/>
        </w:rPr>
        <w:t>Crim</w:t>
      </w:r>
      <w:proofErr w:type="spellEnd"/>
      <w:r w:rsidRPr="00953150">
        <w:rPr>
          <w:bCs/>
          <w:sz w:val="22"/>
          <w:szCs w:val="22"/>
        </w:rPr>
        <w:t xml:space="preserve"> Fitness Foundation, </w:t>
      </w:r>
      <w:r w:rsidRPr="00953150">
        <w:rPr>
          <w:sz w:val="22"/>
          <w:szCs w:val="22"/>
        </w:rPr>
        <w:t>Tou</w:t>
      </w:r>
      <w:r w:rsidR="00625962">
        <w:rPr>
          <w:sz w:val="22"/>
          <w:szCs w:val="22"/>
        </w:rPr>
        <w:t>r of Flint Committee, 2011-2012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Consultant,</w:t>
      </w:r>
      <w:r w:rsidRPr="00953150">
        <w:rPr>
          <w:sz w:val="22"/>
          <w:szCs w:val="22"/>
        </w:rPr>
        <w:t xml:space="preserve"> Flint Farmer’s Market mapping project, 2011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Grant writer,</w:t>
      </w:r>
      <w:r w:rsidRPr="00953150">
        <w:rPr>
          <w:sz w:val="22"/>
          <w:szCs w:val="22"/>
        </w:rPr>
        <w:t xml:space="preserve"> Fli</w:t>
      </w:r>
      <w:r w:rsidR="00AA52CE">
        <w:rPr>
          <w:sz w:val="22"/>
          <w:szCs w:val="22"/>
        </w:rPr>
        <w:t xml:space="preserve">nt Bicycle Share System, </w:t>
      </w:r>
      <w:proofErr w:type="spellStart"/>
      <w:r w:rsidR="00AA52CE">
        <w:rPr>
          <w:sz w:val="22"/>
          <w:szCs w:val="22"/>
        </w:rPr>
        <w:t>Crim</w:t>
      </w:r>
      <w:proofErr w:type="spellEnd"/>
      <w:r w:rsidR="00AA52CE">
        <w:rPr>
          <w:sz w:val="22"/>
          <w:szCs w:val="22"/>
        </w:rPr>
        <w:t xml:space="preserve"> Fi</w:t>
      </w:r>
      <w:r w:rsidRPr="00953150">
        <w:rPr>
          <w:sz w:val="22"/>
          <w:szCs w:val="22"/>
        </w:rPr>
        <w:t>tness Foundation, 2011</w:t>
      </w: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Co-Presenter,</w:t>
      </w:r>
      <w:r w:rsidRPr="00953150">
        <w:rPr>
          <w:sz w:val="22"/>
          <w:szCs w:val="22"/>
        </w:rPr>
        <w:t xml:space="preserve"> Michigan Historic Resource Community Forum, 2011</w:t>
      </w:r>
    </w:p>
    <w:p w:rsidR="00B41E0F" w:rsidRPr="00505078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sz w:val="22"/>
          <w:szCs w:val="22"/>
        </w:rPr>
        <w:t>Co-Presenter,</w:t>
      </w:r>
      <w:r w:rsidRPr="00953150">
        <w:rPr>
          <w:sz w:val="22"/>
          <w:szCs w:val="22"/>
        </w:rPr>
        <w:t xml:space="preserve"> Grand Blanc, Michigan City Council Meeting, 2011</w:t>
      </w:r>
    </w:p>
    <w:p w:rsidR="0042227A" w:rsidRDefault="0042227A" w:rsidP="00F16AC1">
      <w:pPr>
        <w:tabs>
          <w:tab w:val="left" w:pos="1980"/>
        </w:tabs>
        <w:rPr>
          <w:b/>
          <w:bCs/>
          <w:sz w:val="22"/>
          <w:szCs w:val="22"/>
        </w:rPr>
      </w:pPr>
    </w:p>
    <w:p w:rsidR="0042227A" w:rsidRDefault="0042227A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PROFESSIONAL SERVICE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  <w:r w:rsidRPr="00953150">
        <w:rPr>
          <w:rFonts w:ascii="Arial" w:hAnsi="Arial" w:cs="Arial"/>
          <w:b/>
          <w:bCs/>
          <w:noProof/>
          <w:kern w:val="36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0E98813" wp14:editId="1A15E997">
                <wp:simplePos x="0" y="0"/>
                <wp:positionH relativeFrom="column">
                  <wp:posOffset>7090</wp:posOffset>
                </wp:positionH>
                <wp:positionV relativeFrom="paragraph">
                  <wp:posOffset>83820</wp:posOffset>
                </wp:positionV>
                <wp:extent cx="5953125" cy="0"/>
                <wp:effectExtent l="0" t="0" r="28575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BD03" id="AutoShape 2" o:spid="_x0000_s1026" type="#_x0000_t32" style="position:absolute;margin-left:.55pt;margin-top:6.6pt;width:468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" strokecolor="black [3200]">
                <v:stroke joinstyle="miter"/>
              </v:shape>
            </w:pict>
          </mc:Fallback>
        </mc:AlternateContent>
      </w:r>
    </w:p>
    <w:p w:rsidR="00AE3840" w:rsidRPr="00953150" w:rsidRDefault="00AE3840" w:rsidP="00327DDE">
      <w:pPr>
        <w:rPr>
          <w:b/>
          <w:color w:val="000000"/>
          <w:sz w:val="22"/>
          <w:szCs w:val="22"/>
        </w:rPr>
      </w:pPr>
    </w:p>
    <w:p w:rsidR="0058502C" w:rsidRPr="00953150" w:rsidRDefault="0058502C" w:rsidP="0058502C">
      <w:pPr>
        <w:rPr>
          <w:b/>
          <w:color w:val="000000"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Editorial </w:t>
      </w:r>
      <w:r>
        <w:rPr>
          <w:b/>
          <w:bCs/>
          <w:sz w:val="22"/>
          <w:szCs w:val="22"/>
        </w:rPr>
        <w:t xml:space="preserve">journal </w:t>
      </w:r>
      <w:r w:rsidRPr="00953150">
        <w:rPr>
          <w:b/>
          <w:bCs/>
          <w:sz w:val="22"/>
          <w:szCs w:val="22"/>
        </w:rPr>
        <w:t xml:space="preserve">advisor, </w:t>
      </w:r>
      <w:r w:rsidRPr="00953150">
        <w:rPr>
          <w:bCs/>
          <w:i/>
          <w:sz w:val="22"/>
          <w:szCs w:val="22"/>
        </w:rPr>
        <w:t>Cities &amp; Health</w:t>
      </w:r>
      <w:r>
        <w:rPr>
          <w:bCs/>
          <w:sz w:val="22"/>
          <w:szCs w:val="22"/>
        </w:rPr>
        <w:t>, Taylor &amp; Francis, 2016-</w:t>
      </w:r>
    </w:p>
    <w:p w:rsidR="00AE3840" w:rsidRPr="00953150" w:rsidRDefault="00AE3840" w:rsidP="00327DDE">
      <w:pPr>
        <w:rPr>
          <w:b/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Board member, </w:t>
      </w:r>
      <w:r w:rsidRPr="00953150">
        <w:rPr>
          <w:bCs/>
          <w:sz w:val="22"/>
          <w:szCs w:val="22"/>
        </w:rPr>
        <w:t>International Professional Association for Trans</w:t>
      </w:r>
      <w:r w:rsidR="003B67A7">
        <w:rPr>
          <w:bCs/>
          <w:sz w:val="22"/>
          <w:szCs w:val="22"/>
        </w:rPr>
        <w:t xml:space="preserve">port &amp; </w:t>
      </w:r>
      <w:r w:rsidR="003526AE">
        <w:rPr>
          <w:bCs/>
          <w:sz w:val="22"/>
          <w:szCs w:val="22"/>
        </w:rPr>
        <w:t>Health (IPATH), 2017-</w:t>
      </w:r>
      <w:r w:rsidR="00B60A22">
        <w:rPr>
          <w:bCs/>
          <w:sz w:val="22"/>
          <w:szCs w:val="22"/>
        </w:rPr>
        <w:t>2021</w:t>
      </w:r>
    </w:p>
    <w:p w:rsidR="00AE3840" w:rsidRPr="003B67A7" w:rsidRDefault="003B67A7" w:rsidP="00327DDE">
      <w:pPr>
        <w:pStyle w:val="NoSpacing"/>
        <w:jc w:val="left"/>
        <w:rPr>
          <w:b/>
        </w:rPr>
      </w:pPr>
      <w:r>
        <w:rPr>
          <w:b/>
        </w:rPr>
        <w:t xml:space="preserve">Member, </w:t>
      </w:r>
      <w:r>
        <w:t>Transport and Health Study Group, 2016</w:t>
      </w:r>
      <w:r w:rsidR="00AE3840" w:rsidRPr="00953150">
        <w:t>-</w:t>
      </w:r>
    </w:p>
    <w:p w:rsidR="003B67A7" w:rsidRPr="00953150" w:rsidRDefault="003B67A7" w:rsidP="00327DDE">
      <w:pPr>
        <w:pStyle w:val="NoSpacing"/>
        <w:jc w:val="left"/>
      </w:pPr>
      <w:r w:rsidRPr="00953150">
        <w:rPr>
          <w:b/>
        </w:rPr>
        <w:t xml:space="preserve">Member, </w:t>
      </w:r>
      <w:r w:rsidRPr="003B67A7">
        <w:t>T</w:t>
      </w:r>
      <w:r w:rsidR="00327DDE">
        <w:t xml:space="preserve">ransportation Research Board, </w:t>
      </w:r>
      <w:r w:rsidRPr="003B67A7">
        <w:t>Joint Subcommittee on Pedestrian and Bicycle University Education</w:t>
      </w:r>
      <w:r>
        <w:t>, 2013</w:t>
      </w:r>
      <w:r w:rsidR="004B7749">
        <w:t>-</w:t>
      </w:r>
    </w:p>
    <w:p w:rsidR="00AE3840" w:rsidRPr="00953150" w:rsidRDefault="00AE3840" w:rsidP="00327DDE">
      <w:pPr>
        <w:pStyle w:val="NoSpacing"/>
        <w:jc w:val="left"/>
      </w:pPr>
      <w:r w:rsidRPr="00953150">
        <w:rPr>
          <w:b/>
        </w:rPr>
        <w:t>Member,</w:t>
      </w:r>
      <w:r w:rsidRPr="00953150">
        <w:t xml:space="preserve"> Education Committee, Association of Bicycle and Pedest</w:t>
      </w:r>
      <w:r w:rsidR="004B7749">
        <w:t>rian Professionals, 2015-</w:t>
      </w:r>
    </w:p>
    <w:p w:rsidR="00AE3840" w:rsidRPr="00953150" w:rsidRDefault="00AE3840" w:rsidP="00327DDE">
      <w:pPr>
        <w:pStyle w:val="NoSpacing"/>
        <w:jc w:val="left"/>
      </w:pPr>
      <w:r w:rsidRPr="00953150">
        <w:rPr>
          <w:b/>
        </w:rPr>
        <w:t>Member,</w:t>
      </w:r>
      <w:r w:rsidRPr="00953150">
        <w:t xml:space="preserve"> League of M</w:t>
      </w:r>
      <w:r w:rsidR="004B7749">
        <w:t>ichigan Bicyclists, 2010-</w:t>
      </w:r>
    </w:p>
    <w:p w:rsidR="00AE3840" w:rsidRDefault="00AE3840" w:rsidP="00327DDE">
      <w:pPr>
        <w:pStyle w:val="NoSpacing"/>
        <w:jc w:val="left"/>
      </w:pPr>
      <w:r w:rsidRPr="00953150">
        <w:rPr>
          <w:b/>
        </w:rPr>
        <w:t>Member,</w:t>
      </w:r>
      <w:r w:rsidRPr="00953150">
        <w:t xml:space="preserve"> Association of Bicycle and Pedestrian Professionals, 2006-2016</w:t>
      </w:r>
    </w:p>
    <w:p w:rsidR="005D3376" w:rsidRDefault="005D3376" w:rsidP="00327DDE">
      <w:pPr>
        <w:pStyle w:val="NoSpacing"/>
        <w:jc w:val="left"/>
      </w:pPr>
      <w:r w:rsidRPr="00953150">
        <w:rPr>
          <w:b/>
        </w:rPr>
        <w:t xml:space="preserve">Member, </w:t>
      </w:r>
      <w:r w:rsidRPr="00953150">
        <w:t>Association of Am</w:t>
      </w:r>
      <w:r w:rsidR="00F90EBA">
        <w:t>erican Geographers, 2005-</w:t>
      </w:r>
    </w:p>
    <w:p w:rsidR="00AE3840" w:rsidRDefault="00AE3840" w:rsidP="00AE3840">
      <w:pPr>
        <w:tabs>
          <w:tab w:val="left" w:pos="1980"/>
          <w:tab w:val="left" w:pos="2070"/>
        </w:tabs>
        <w:rPr>
          <w:b/>
          <w:bCs/>
          <w:sz w:val="22"/>
          <w:szCs w:val="22"/>
        </w:rPr>
      </w:pPr>
    </w:p>
    <w:p w:rsidR="005D3376" w:rsidRPr="00953150" w:rsidRDefault="005D3376" w:rsidP="005D3376">
      <w:pPr>
        <w:rPr>
          <w:color w:val="000000"/>
          <w:sz w:val="22"/>
          <w:szCs w:val="22"/>
        </w:rPr>
      </w:pPr>
      <w:r w:rsidRPr="00953150">
        <w:rPr>
          <w:b/>
          <w:color w:val="000000"/>
          <w:sz w:val="22"/>
          <w:szCs w:val="22"/>
        </w:rPr>
        <w:t>Manuscript reviewer,</w:t>
      </w:r>
      <w:r w:rsidRPr="00953150">
        <w:rPr>
          <w:color w:val="000000"/>
          <w:sz w:val="22"/>
          <w:szCs w:val="22"/>
        </w:rPr>
        <w:t xml:space="preserve"> </w:t>
      </w:r>
      <w:r w:rsidR="00071E18" w:rsidRPr="00953150">
        <w:rPr>
          <w:i/>
          <w:color w:val="000000"/>
          <w:sz w:val="22"/>
          <w:szCs w:val="22"/>
        </w:rPr>
        <w:t>Cities</w:t>
      </w:r>
      <w:r w:rsidR="00071E18">
        <w:rPr>
          <w:i/>
          <w:color w:val="000000"/>
          <w:sz w:val="22"/>
          <w:szCs w:val="22"/>
        </w:rPr>
        <w:t xml:space="preserve"> and Health</w:t>
      </w:r>
      <w:r w:rsidR="00071E18" w:rsidRPr="00953150">
        <w:rPr>
          <w:i/>
          <w:color w:val="000000"/>
          <w:sz w:val="22"/>
          <w:szCs w:val="22"/>
        </w:rPr>
        <w:t xml:space="preserve"> </w:t>
      </w:r>
      <w:r w:rsidR="0042227A">
        <w:rPr>
          <w:color w:val="000000"/>
          <w:sz w:val="22"/>
          <w:szCs w:val="22"/>
        </w:rPr>
        <w:t>(3</w:t>
      </w:r>
      <w:r w:rsidR="00071E18" w:rsidRPr="00953150">
        <w:rPr>
          <w:color w:val="000000"/>
          <w:sz w:val="22"/>
          <w:szCs w:val="22"/>
        </w:rPr>
        <w:t>)</w:t>
      </w:r>
      <w:r w:rsidR="00071E18">
        <w:rPr>
          <w:color w:val="000000"/>
          <w:sz w:val="22"/>
          <w:szCs w:val="22"/>
        </w:rPr>
        <w:t xml:space="preserve">, </w:t>
      </w:r>
      <w:r w:rsidRPr="00953150">
        <w:rPr>
          <w:i/>
          <w:color w:val="000000"/>
          <w:sz w:val="22"/>
          <w:szCs w:val="22"/>
        </w:rPr>
        <w:t xml:space="preserve">Cities </w:t>
      </w:r>
      <w:r w:rsidRPr="00953150">
        <w:rPr>
          <w:color w:val="000000"/>
          <w:sz w:val="22"/>
          <w:szCs w:val="22"/>
        </w:rPr>
        <w:t>(1),</w:t>
      </w:r>
      <w:r w:rsidRPr="00953150">
        <w:rPr>
          <w:i/>
          <w:color w:val="000000"/>
          <w:sz w:val="22"/>
          <w:szCs w:val="22"/>
        </w:rPr>
        <w:t xml:space="preserve"> Social Science and Medicine</w:t>
      </w:r>
      <w:r w:rsidRPr="00953150">
        <w:rPr>
          <w:color w:val="000000"/>
          <w:sz w:val="22"/>
          <w:szCs w:val="22"/>
        </w:rPr>
        <w:t xml:space="preserve"> (1); </w:t>
      </w:r>
      <w:r w:rsidRPr="00953150">
        <w:rPr>
          <w:i/>
          <w:color w:val="000000"/>
          <w:sz w:val="22"/>
          <w:szCs w:val="22"/>
        </w:rPr>
        <w:t>Environment and Behavior</w:t>
      </w:r>
      <w:r w:rsidRPr="00953150">
        <w:rPr>
          <w:color w:val="000000"/>
          <w:sz w:val="22"/>
          <w:szCs w:val="22"/>
        </w:rPr>
        <w:t xml:space="preserve"> (1); </w:t>
      </w:r>
      <w:r w:rsidRPr="00953150">
        <w:rPr>
          <w:i/>
          <w:color w:val="000000"/>
          <w:sz w:val="22"/>
          <w:szCs w:val="22"/>
        </w:rPr>
        <w:t>Transportation Research Part C</w:t>
      </w:r>
      <w:r w:rsidRPr="00953150">
        <w:rPr>
          <w:color w:val="000000"/>
          <w:sz w:val="22"/>
          <w:szCs w:val="22"/>
        </w:rPr>
        <w:t xml:space="preserve"> (1); </w:t>
      </w:r>
      <w:r w:rsidRPr="00953150">
        <w:rPr>
          <w:i/>
          <w:color w:val="000000"/>
          <w:sz w:val="22"/>
          <w:szCs w:val="22"/>
        </w:rPr>
        <w:t>Applied Geography</w:t>
      </w:r>
      <w:r w:rsidR="009468BB">
        <w:rPr>
          <w:color w:val="000000"/>
          <w:sz w:val="22"/>
          <w:szCs w:val="22"/>
        </w:rPr>
        <w:t xml:space="preserve"> (2</w:t>
      </w:r>
      <w:r w:rsidRPr="00953150">
        <w:rPr>
          <w:color w:val="000000"/>
          <w:sz w:val="22"/>
          <w:szCs w:val="22"/>
        </w:rPr>
        <w:t xml:space="preserve">); </w:t>
      </w:r>
      <w:r w:rsidRPr="00953150">
        <w:rPr>
          <w:i/>
          <w:color w:val="000000"/>
          <w:sz w:val="22"/>
          <w:szCs w:val="22"/>
        </w:rPr>
        <w:t>Papers of the Applied Geography Conference</w:t>
      </w:r>
      <w:r w:rsidRPr="00953150">
        <w:rPr>
          <w:color w:val="000000"/>
          <w:sz w:val="22"/>
          <w:szCs w:val="22"/>
        </w:rPr>
        <w:t xml:space="preserve"> (1); </w:t>
      </w:r>
      <w:r w:rsidRPr="00953150">
        <w:rPr>
          <w:i/>
          <w:color w:val="000000"/>
          <w:sz w:val="22"/>
          <w:szCs w:val="22"/>
        </w:rPr>
        <w:t>Transportation Research Board</w:t>
      </w:r>
      <w:r w:rsidR="003A4047">
        <w:rPr>
          <w:color w:val="000000"/>
          <w:sz w:val="22"/>
          <w:szCs w:val="22"/>
        </w:rPr>
        <w:t xml:space="preserve"> (2</w:t>
      </w:r>
      <w:r w:rsidRPr="00953150">
        <w:rPr>
          <w:color w:val="000000"/>
          <w:sz w:val="22"/>
          <w:szCs w:val="22"/>
        </w:rPr>
        <w:t xml:space="preserve">); </w:t>
      </w:r>
      <w:r w:rsidRPr="00953150">
        <w:rPr>
          <w:i/>
          <w:color w:val="000000"/>
          <w:sz w:val="22"/>
          <w:szCs w:val="22"/>
        </w:rPr>
        <w:t>International Journal of Sustainable Transportation</w:t>
      </w:r>
      <w:r w:rsidR="009142E4">
        <w:rPr>
          <w:color w:val="000000"/>
          <w:sz w:val="22"/>
          <w:szCs w:val="22"/>
        </w:rPr>
        <w:t xml:space="preserve"> (2</w:t>
      </w:r>
      <w:r w:rsidRPr="00953150">
        <w:rPr>
          <w:color w:val="000000"/>
          <w:sz w:val="22"/>
          <w:szCs w:val="22"/>
        </w:rPr>
        <w:t xml:space="preserve">); </w:t>
      </w:r>
      <w:r w:rsidRPr="00953150">
        <w:rPr>
          <w:i/>
          <w:color w:val="000000"/>
          <w:sz w:val="22"/>
          <w:szCs w:val="22"/>
        </w:rPr>
        <w:t>Journal of Transport</w:t>
      </w:r>
      <w:r w:rsidR="009A39C5">
        <w:rPr>
          <w:color w:val="000000"/>
          <w:sz w:val="22"/>
          <w:szCs w:val="22"/>
        </w:rPr>
        <w:t xml:space="preserve"> Geography (2</w:t>
      </w:r>
      <w:r w:rsidRPr="00953150">
        <w:rPr>
          <w:color w:val="000000"/>
          <w:sz w:val="22"/>
          <w:szCs w:val="22"/>
        </w:rPr>
        <w:t>);</w:t>
      </w:r>
      <w:r w:rsidRPr="00953150">
        <w:rPr>
          <w:sz w:val="22"/>
          <w:szCs w:val="22"/>
        </w:rPr>
        <w:t xml:space="preserve"> </w:t>
      </w:r>
      <w:r w:rsidRPr="00953150">
        <w:rPr>
          <w:i/>
          <w:color w:val="000000"/>
          <w:sz w:val="22"/>
          <w:szCs w:val="22"/>
        </w:rPr>
        <w:t>International Journal of Information Technology &amp; Decision Making</w:t>
      </w:r>
      <w:r w:rsidRPr="00953150">
        <w:rPr>
          <w:color w:val="000000"/>
          <w:sz w:val="22"/>
          <w:szCs w:val="22"/>
        </w:rPr>
        <w:t xml:space="preserve"> (1); </w:t>
      </w:r>
      <w:r w:rsidRPr="00953150">
        <w:rPr>
          <w:i/>
          <w:color w:val="000000"/>
          <w:sz w:val="22"/>
          <w:szCs w:val="22"/>
        </w:rPr>
        <w:t xml:space="preserve">Wisconsin Geographer </w:t>
      </w:r>
      <w:r w:rsidRPr="00953150">
        <w:rPr>
          <w:color w:val="000000"/>
          <w:sz w:val="22"/>
          <w:szCs w:val="22"/>
        </w:rPr>
        <w:t xml:space="preserve">(1); </w:t>
      </w:r>
      <w:r w:rsidRPr="00953150">
        <w:rPr>
          <w:i/>
          <w:color w:val="000000"/>
          <w:sz w:val="22"/>
          <w:szCs w:val="22"/>
        </w:rPr>
        <w:t>Journal of Transport &amp; Health</w:t>
      </w:r>
      <w:r w:rsidR="0035331D">
        <w:rPr>
          <w:color w:val="000000"/>
          <w:sz w:val="22"/>
          <w:szCs w:val="22"/>
        </w:rPr>
        <w:t xml:space="preserve"> (2</w:t>
      </w:r>
      <w:r w:rsidRPr="00953150">
        <w:rPr>
          <w:color w:val="000000"/>
          <w:sz w:val="22"/>
          <w:szCs w:val="22"/>
        </w:rPr>
        <w:t xml:space="preserve">); </w:t>
      </w:r>
      <w:r w:rsidRPr="00953150">
        <w:rPr>
          <w:i/>
          <w:color w:val="000000"/>
          <w:sz w:val="22"/>
          <w:szCs w:val="22"/>
        </w:rPr>
        <w:t>Environment and Planning B: Urban Analytics and City Science</w:t>
      </w:r>
      <w:r w:rsidRPr="00953150">
        <w:rPr>
          <w:color w:val="000000"/>
          <w:sz w:val="22"/>
          <w:szCs w:val="22"/>
        </w:rPr>
        <w:t xml:space="preserve"> (1); </w:t>
      </w:r>
      <w:r w:rsidRPr="00953150">
        <w:rPr>
          <w:i/>
          <w:color w:val="000000"/>
          <w:sz w:val="22"/>
          <w:szCs w:val="22"/>
        </w:rPr>
        <w:t xml:space="preserve">Operations Research For Health Care </w:t>
      </w:r>
      <w:r w:rsidRPr="00953150">
        <w:rPr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; </w:t>
      </w:r>
      <w:r w:rsidRPr="00C465A7">
        <w:rPr>
          <w:i/>
          <w:color w:val="000000"/>
          <w:sz w:val="22"/>
          <w:szCs w:val="22"/>
        </w:rPr>
        <w:t>Health and Place</w:t>
      </w:r>
      <w:r>
        <w:rPr>
          <w:color w:val="000000"/>
          <w:sz w:val="22"/>
          <w:szCs w:val="22"/>
        </w:rPr>
        <w:t xml:space="preserve"> (1)</w:t>
      </w:r>
      <w:r w:rsidR="00846556">
        <w:rPr>
          <w:color w:val="000000"/>
          <w:sz w:val="22"/>
          <w:szCs w:val="22"/>
        </w:rPr>
        <w:t xml:space="preserve">, </w:t>
      </w:r>
      <w:r w:rsidR="00846556" w:rsidRPr="00846556">
        <w:rPr>
          <w:i/>
          <w:color w:val="000000"/>
          <w:sz w:val="22"/>
          <w:szCs w:val="22"/>
        </w:rPr>
        <w:t>International Journal of Geospatial and Environmental Research</w:t>
      </w:r>
      <w:r w:rsidR="009A39C5">
        <w:rPr>
          <w:color w:val="000000"/>
          <w:sz w:val="22"/>
          <w:szCs w:val="22"/>
        </w:rPr>
        <w:t xml:space="preserve"> (2</w:t>
      </w:r>
      <w:r w:rsidR="00846556">
        <w:rPr>
          <w:color w:val="000000"/>
          <w:sz w:val="22"/>
          <w:szCs w:val="22"/>
        </w:rPr>
        <w:t>)</w:t>
      </w:r>
      <w:r w:rsidR="00F90EBA">
        <w:rPr>
          <w:color w:val="000000"/>
          <w:sz w:val="22"/>
          <w:szCs w:val="22"/>
        </w:rPr>
        <w:t xml:space="preserve">, </w:t>
      </w:r>
      <w:r w:rsidR="00F90EBA" w:rsidRPr="00F90EBA">
        <w:rPr>
          <w:i/>
          <w:color w:val="000000"/>
          <w:sz w:val="22"/>
          <w:szCs w:val="22"/>
        </w:rPr>
        <w:t>International Journal of Geographical Information</w:t>
      </w:r>
      <w:r w:rsidR="00F90EBA" w:rsidRPr="00F90EBA">
        <w:rPr>
          <w:color w:val="000000"/>
          <w:sz w:val="22"/>
          <w:szCs w:val="22"/>
        </w:rPr>
        <w:t xml:space="preserve"> Science</w:t>
      </w:r>
      <w:r w:rsidR="00F90EBA">
        <w:rPr>
          <w:color w:val="000000"/>
          <w:sz w:val="22"/>
          <w:szCs w:val="22"/>
        </w:rPr>
        <w:t xml:space="preserve"> (1)</w:t>
      </w:r>
      <w:r w:rsidR="00BC598F">
        <w:rPr>
          <w:color w:val="000000"/>
          <w:sz w:val="22"/>
          <w:szCs w:val="22"/>
        </w:rPr>
        <w:t xml:space="preserve">, </w:t>
      </w:r>
      <w:r w:rsidR="00BC598F" w:rsidRPr="00BC598F">
        <w:rPr>
          <w:i/>
          <w:color w:val="000000"/>
          <w:sz w:val="22"/>
          <w:szCs w:val="22"/>
        </w:rPr>
        <w:t>Sustainability</w:t>
      </w:r>
      <w:r w:rsidR="00AA52CE">
        <w:rPr>
          <w:color w:val="000000"/>
          <w:sz w:val="22"/>
          <w:szCs w:val="22"/>
        </w:rPr>
        <w:t xml:space="preserve"> (4</w:t>
      </w:r>
      <w:r w:rsidR="00BC598F">
        <w:rPr>
          <w:color w:val="000000"/>
          <w:sz w:val="22"/>
          <w:szCs w:val="22"/>
        </w:rPr>
        <w:t xml:space="preserve">), </w:t>
      </w:r>
      <w:r w:rsidR="00AA52CE" w:rsidRPr="00AA52CE">
        <w:rPr>
          <w:i/>
          <w:color w:val="000000"/>
          <w:sz w:val="22"/>
          <w:szCs w:val="22"/>
        </w:rPr>
        <w:t>American Journal of Preventative Medicine</w:t>
      </w:r>
      <w:r w:rsidR="00AA52CE">
        <w:rPr>
          <w:i/>
          <w:color w:val="000000"/>
          <w:sz w:val="22"/>
          <w:szCs w:val="22"/>
        </w:rPr>
        <w:t xml:space="preserve"> </w:t>
      </w:r>
      <w:r w:rsidR="00AA52CE">
        <w:rPr>
          <w:color w:val="000000"/>
          <w:sz w:val="22"/>
          <w:szCs w:val="22"/>
        </w:rPr>
        <w:t xml:space="preserve">(1), </w:t>
      </w:r>
      <w:proofErr w:type="spellStart"/>
      <w:r w:rsidR="002E0218" w:rsidRPr="00632E58">
        <w:rPr>
          <w:i/>
          <w:color w:val="000000"/>
          <w:sz w:val="22"/>
          <w:szCs w:val="22"/>
        </w:rPr>
        <w:t>PlosOne</w:t>
      </w:r>
      <w:proofErr w:type="spellEnd"/>
      <w:r w:rsidR="002E0218" w:rsidRPr="00632E58">
        <w:rPr>
          <w:i/>
          <w:color w:val="000000"/>
          <w:sz w:val="22"/>
          <w:szCs w:val="22"/>
        </w:rPr>
        <w:t xml:space="preserve"> </w:t>
      </w:r>
      <w:r w:rsidR="002E0218">
        <w:rPr>
          <w:color w:val="000000"/>
          <w:sz w:val="22"/>
          <w:szCs w:val="22"/>
        </w:rPr>
        <w:t xml:space="preserve">(1), </w:t>
      </w:r>
      <w:r w:rsidR="006A4F2A" w:rsidRPr="006A4F2A">
        <w:rPr>
          <w:i/>
          <w:color w:val="000000"/>
          <w:sz w:val="22"/>
          <w:szCs w:val="22"/>
        </w:rPr>
        <w:t>Urban Design International</w:t>
      </w:r>
      <w:r w:rsidR="00AB369A">
        <w:rPr>
          <w:color w:val="000000"/>
          <w:sz w:val="22"/>
          <w:szCs w:val="22"/>
        </w:rPr>
        <w:t xml:space="preserve"> (1), and </w:t>
      </w:r>
      <w:r w:rsidR="00AB369A" w:rsidRPr="00AB369A">
        <w:rPr>
          <w:i/>
          <w:color w:val="000000"/>
          <w:sz w:val="22"/>
          <w:szCs w:val="22"/>
        </w:rPr>
        <w:t xml:space="preserve">Landscape and Urban </w:t>
      </w:r>
      <w:r w:rsidR="00AB369A">
        <w:rPr>
          <w:color w:val="000000"/>
          <w:sz w:val="22"/>
          <w:szCs w:val="22"/>
        </w:rPr>
        <w:t>Planning (1)</w:t>
      </w:r>
    </w:p>
    <w:p w:rsidR="005D3376" w:rsidRPr="00953150" w:rsidRDefault="005D3376" w:rsidP="00AE3840">
      <w:pPr>
        <w:tabs>
          <w:tab w:val="left" w:pos="1980"/>
          <w:tab w:val="left" w:pos="207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Conference session </w:t>
      </w:r>
      <w:r w:rsidRPr="00953150">
        <w:rPr>
          <w:b/>
          <w:sz w:val="22"/>
          <w:szCs w:val="22"/>
        </w:rPr>
        <w:t>co-organizer,</w:t>
      </w:r>
      <w:r w:rsidRPr="00953150">
        <w:rPr>
          <w:sz w:val="22"/>
          <w:szCs w:val="22"/>
        </w:rPr>
        <w:t xml:space="preserve"> Association of American Geographers Annual Conference, titled: “Sustainability Science and Applied Geography: A New Research Paradigm for Geographers," New York NY, </w:t>
      </w:r>
      <w:proofErr w:type="gramStart"/>
      <w:r w:rsidRPr="00953150">
        <w:rPr>
          <w:sz w:val="22"/>
          <w:szCs w:val="22"/>
        </w:rPr>
        <w:t>February</w:t>
      </w:r>
      <w:proofErr w:type="gramEnd"/>
      <w:r w:rsidRPr="00953150">
        <w:rPr>
          <w:sz w:val="22"/>
          <w:szCs w:val="22"/>
        </w:rPr>
        <w:t>, 2011</w:t>
      </w:r>
    </w:p>
    <w:p w:rsidR="00AE3840" w:rsidRPr="00953150" w:rsidRDefault="00AE3840" w:rsidP="00AE3840">
      <w:pPr>
        <w:tabs>
          <w:tab w:val="left" w:pos="1980"/>
        </w:tabs>
        <w:rPr>
          <w:b/>
          <w:bCs/>
          <w:sz w:val="22"/>
          <w:szCs w:val="22"/>
        </w:rPr>
      </w:pPr>
    </w:p>
    <w:p w:rsidR="00AE3840" w:rsidRPr="00953150" w:rsidRDefault="00AE3840" w:rsidP="00AE3840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 xml:space="preserve">Conference session chair, </w:t>
      </w:r>
      <w:r w:rsidRPr="00953150">
        <w:rPr>
          <w:bCs/>
          <w:sz w:val="22"/>
          <w:szCs w:val="22"/>
        </w:rPr>
        <w:t>for the Association of American Geographers Annual Conference, titled: “The Underappreciated Mode: Bicycling as Transportation,” Seattle, Washington, April, 2011</w:t>
      </w:r>
    </w:p>
    <w:p w:rsidR="00AE3840" w:rsidRPr="00953150" w:rsidRDefault="00AE3840" w:rsidP="00AE3840">
      <w:pPr>
        <w:tabs>
          <w:tab w:val="left" w:pos="1980"/>
        </w:tabs>
        <w:ind w:left="2160" w:hanging="2160"/>
        <w:rPr>
          <w:bCs/>
          <w:sz w:val="22"/>
          <w:szCs w:val="22"/>
        </w:rPr>
      </w:pPr>
    </w:p>
    <w:p w:rsidR="0007421F" w:rsidRDefault="00AE3840" w:rsidP="0007421F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t>Conference session chair,</w:t>
      </w:r>
      <w:r w:rsidRPr="00953150">
        <w:rPr>
          <w:bCs/>
          <w:sz w:val="22"/>
          <w:szCs w:val="22"/>
        </w:rPr>
        <w:t xml:space="preserve"> Association of American Geographers Annual Conference, titled: “Transportation Modeling and Analysis,” Washington D.C., April, 2010</w:t>
      </w:r>
    </w:p>
    <w:p w:rsidR="0030423B" w:rsidRDefault="0030423B" w:rsidP="0007421F">
      <w:pPr>
        <w:tabs>
          <w:tab w:val="left" w:pos="1980"/>
        </w:tabs>
        <w:rPr>
          <w:bCs/>
          <w:sz w:val="22"/>
          <w:szCs w:val="22"/>
        </w:rPr>
      </w:pPr>
    </w:p>
    <w:p w:rsidR="003E00A7" w:rsidRPr="0007421F" w:rsidRDefault="00AE3840" w:rsidP="0007421F">
      <w:pPr>
        <w:tabs>
          <w:tab w:val="left" w:pos="1980"/>
        </w:tabs>
        <w:rPr>
          <w:bCs/>
          <w:sz w:val="22"/>
          <w:szCs w:val="22"/>
        </w:rPr>
      </w:pPr>
      <w:r w:rsidRPr="00953150">
        <w:rPr>
          <w:b/>
          <w:bCs/>
          <w:sz w:val="22"/>
          <w:szCs w:val="22"/>
        </w:rPr>
        <w:lastRenderedPageBreak/>
        <w:t xml:space="preserve">Conference session </w:t>
      </w:r>
      <w:r w:rsidRPr="00953150">
        <w:rPr>
          <w:b/>
          <w:sz w:val="22"/>
          <w:szCs w:val="22"/>
        </w:rPr>
        <w:t>co-organizer,</w:t>
      </w:r>
      <w:r w:rsidRPr="00953150">
        <w:rPr>
          <w:sz w:val="22"/>
          <w:szCs w:val="22"/>
        </w:rPr>
        <w:t xml:space="preserve"> American Planning Association National Conference, titled: “Mobility in the 21st Century," Minneapolis, MN, </w:t>
      </w:r>
      <w:proofErr w:type="gramStart"/>
      <w:r w:rsidRPr="00953150">
        <w:rPr>
          <w:sz w:val="22"/>
          <w:szCs w:val="22"/>
        </w:rPr>
        <w:t>April</w:t>
      </w:r>
      <w:proofErr w:type="gramEnd"/>
      <w:r w:rsidRPr="00953150">
        <w:rPr>
          <w:sz w:val="22"/>
          <w:szCs w:val="22"/>
        </w:rPr>
        <w:t>, 2009</w:t>
      </w:r>
    </w:p>
    <w:sectPr w:rsidR="003E00A7" w:rsidRPr="0007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C0"/>
    <w:multiLevelType w:val="hybridMultilevel"/>
    <w:tmpl w:val="4AE23FBA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" w15:restartNumberingAfterBreak="0">
    <w:nsid w:val="095704B7"/>
    <w:multiLevelType w:val="hybridMultilevel"/>
    <w:tmpl w:val="4990AC52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0CF133C1"/>
    <w:multiLevelType w:val="hybridMultilevel"/>
    <w:tmpl w:val="463A7A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CF5ECB"/>
    <w:multiLevelType w:val="hybridMultilevel"/>
    <w:tmpl w:val="C0EC9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697B22"/>
    <w:multiLevelType w:val="hybridMultilevel"/>
    <w:tmpl w:val="697E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EE1"/>
    <w:multiLevelType w:val="hybridMultilevel"/>
    <w:tmpl w:val="51BC2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EC7693"/>
    <w:multiLevelType w:val="hybridMultilevel"/>
    <w:tmpl w:val="7512BA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542115"/>
    <w:multiLevelType w:val="hybridMultilevel"/>
    <w:tmpl w:val="12C20A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2A0E7D"/>
    <w:multiLevelType w:val="hybridMultilevel"/>
    <w:tmpl w:val="0FCA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5FB3"/>
    <w:multiLevelType w:val="hybridMultilevel"/>
    <w:tmpl w:val="41A6DF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1AF3C53"/>
    <w:multiLevelType w:val="hybridMultilevel"/>
    <w:tmpl w:val="E8A22E7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2B226D9"/>
    <w:multiLevelType w:val="hybridMultilevel"/>
    <w:tmpl w:val="072A3E1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7316971"/>
    <w:multiLevelType w:val="hybridMultilevel"/>
    <w:tmpl w:val="D32270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0841BA9"/>
    <w:multiLevelType w:val="hybridMultilevel"/>
    <w:tmpl w:val="AD8C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2461"/>
    <w:multiLevelType w:val="hybridMultilevel"/>
    <w:tmpl w:val="B03C82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4D10450"/>
    <w:multiLevelType w:val="hybridMultilevel"/>
    <w:tmpl w:val="7ECCC9C2"/>
    <w:lvl w:ilvl="0" w:tplc="5F0CEBB8">
      <w:numFmt w:val="bullet"/>
      <w:lvlText w:val="·"/>
      <w:lvlJc w:val="left"/>
      <w:pPr>
        <w:ind w:left="144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64B0D03"/>
    <w:multiLevelType w:val="hybridMultilevel"/>
    <w:tmpl w:val="B130E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5A6C69"/>
    <w:multiLevelType w:val="hybridMultilevel"/>
    <w:tmpl w:val="7A2415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C227708"/>
    <w:multiLevelType w:val="hybridMultilevel"/>
    <w:tmpl w:val="5DA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22F5"/>
    <w:multiLevelType w:val="hybridMultilevel"/>
    <w:tmpl w:val="A93A9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5D5C92"/>
    <w:multiLevelType w:val="hybridMultilevel"/>
    <w:tmpl w:val="38CE99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16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2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40"/>
    <w:rsid w:val="00004D94"/>
    <w:rsid w:val="00012539"/>
    <w:rsid w:val="00017376"/>
    <w:rsid w:val="00024562"/>
    <w:rsid w:val="00071E18"/>
    <w:rsid w:val="0007421F"/>
    <w:rsid w:val="000A4711"/>
    <w:rsid w:val="000B17CD"/>
    <w:rsid w:val="000B5471"/>
    <w:rsid w:val="000F1F90"/>
    <w:rsid w:val="00101A07"/>
    <w:rsid w:val="0010273F"/>
    <w:rsid w:val="00113F4B"/>
    <w:rsid w:val="00125158"/>
    <w:rsid w:val="001319AE"/>
    <w:rsid w:val="00133531"/>
    <w:rsid w:val="00142810"/>
    <w:rsid w:val="00143C87"/>
    <w:rsid w:val="0015057D"/>
    <w:rsid w:val="00161779"/>
    <w:rsid w:val="00171A73"/>
    <w:rsid w:val="001861D8"/>
    <w:rsid w:val="001A2FC1"/>
    <w:rsid w:val="001C0D74"/>
    <w:rsid w:val="001C41C5"/>
    <w:rsid w:val="001D1547"/>
    <w:rsid w:val="001D19F3"/>
    <w:rsid w:val="001E2961"/>
    <w:rsid w:val="001F35F4"/>
    <w:rsid w:val="001F7ED6"/>
    <w:rsid w:val="00222CD2"/>
    <w:rsid w:val="0022499B"/>
    <w:rsid w:val="00260BEC"/>
    <w:rsid w:val="00262D45"/>
    <w:rsid w:val="00270818"/>
    <w:rsid w:val="00281B29"/>
    <w:rsid w:val="0028621B"/>
    <w:rsid w:val="002A512F"/>
    <w:rsid w:val="002B207B"/>
    <w:rsid w:val="002E0218"/>
    <w:rsid w:val="002F2BE8"/>
    <w:rsid w:val="0030423B"/>
    <w:rsid w:val="00306988"/>
    <w:rsid w:val="003070A1"/>
    <w:rsid w:val="003152AA"/>
    <w:rsid w:val="00320151"/>
    <w:rsid w:val="00327DDE"/>
    <w:rsid w:val="0034497E"/>
    <w:rsid w:val="00350E6B"/>
    <w:rsid w:val="003526AE"/>
    <w:rsid w:val="0035331D"/>
    <w:rsid w:val="00353B4C"/>
    <w:rsid w:val="00367C09"/>
    <w:rsid w:val="00382792"/>
    <w:rsid w:val="00384E7E"/>
    <w:rsid w:val="00385B68"/>
    <w:rsid w:val="0039733D"/>
    <w:rsid w:val="003A4047"/>
    <w:rsid w:val="003A64E1"/>
    <w:rsid w:val="003B4F54"/>
    <w:rsid w:val="003B67A7"/>
    <w:rsid w:val="003C05E9"/>
    <w:rsid w:val="003C4A82"/>
    <w:rsid w:val="003D4EEE"/>
    <w:rsid w:val="003D5ADB"/>
    <w:rsid w:val="003E00A7"/>
    <w:rsid w:val="003E0998"/>
    <w:rsid w:val="00414009"/>
    <w:rsid w:val="004209D5"/>
    <w:rsid w:val="0042227A"/>
    <w:rsid w:val="00435DB9"/>
    <w:rsid w:val="004557C2"/>
    <w:rsid w:val="00457D5A"/>
    <w:rsid w:val="00470F10"/>
    <w:rsid w:val="004768B7"/>
    <w:rsid w:val="00490C67"/>
    <w:rsid w:val="004956E5"/>
    <w:rsid w:val="004A5128"/>
    <w:rsid w:val="004B7749"/>
    <w:rsid w:val="004E3DAA"/>
    <w:rsid w:val="00505078"/>
    <w:rsid w:val="00520AA6"/>
    <w:rsid w:val="00522CE4"/>
    <w:rsid w:val="00531E0B"/>
    <w:rsid w:val="00536B57"/>
    <w:rsid w:val="0054362E"/>
    <w:rsid w:val="00547809"/>
    <w:rsid w:val="0058502C"/>
    <w:rsid w:val="00585FC8"/>
    <w:rsid w:val="005874D3"/>
    <w:rsid w:val="005A7289"/>
    <w:rsid w:val="005B431E"/>
    <w:rsid w:val="005C7D24"/>
    <w:rsid w:val="005D3376"/>
    <w:rsid w:val="005D55E0"/>
    <w:rsid w:val="005E48DF"/>
    <w:rsid w:val="005E7560"/>
    <w:rsid w:val="0060310D"/>
    <w:rsid w:val="006101EE"/>
    <w:rsid w:val="00625962"/>
    <w:rsid w:val="00632E58"/>
    <w:rsid w:val="00641125"/>
    <w:rsid w:val="0065361A"/>
    <w:rsid w:val="00661B18"/>
    <w:rsid w:val="00670FC5"/>
    <w:rsid w:val="00673A6D"/>
    <w:rsid w:val="006779E1"/>
    <w:rsid w:val="00684977"/>
    <w:rsid w:val="0068550D"/>
    <w:rsid w:val="006A1FE0"/>
    <w:rsid w:val="006A4F2A"/>
    <w:rsid w:val="006B18E8"/>
    <w:rsid w:val="006C2C07"/>
    <w:rsid w:val="006C6AA3"/>
    <w:rsid w:val="006D1DA2"/>
    <w:rsid w:val="007040DE"/>
    <w:rsid w:val="00725384"/>
    <w:rsid w:val="007323AA"/>
    <w:rsid w:val="007537F0"/>
    <w:rsid w:val="00786FC2"/>
    <w:rsid w:val="007901FC"/>
    <w:rsid w:val="007A4DC2"/>
    <w:rsid w:val="007B7CC4"/>
    <w:rsid w:val="007D4877"/>
    <w:rsid w:val="007E0FC7"/>
    <w:rsid w:val="0080259E"/>
    <w:rsid w:val="0080438E"/>
    <w:rsid w:val="008107E5"/>
    <w:rsid w:val="00815CA2"/>
    <w:rsid w:val="00840664"/>
    <w:rsid w:val="008458C1"/>
    <w:rsid w:val="00846556"/>
    <w:rsid w:val="00853E58"/>
    <w:rsid w:val="00856297"/>
    <w:rsid w:val="008722EE"/>
    <w:rsid w:val="008B1EBE"/>
    <w:rsid w:val="008B737E"/>
    <w:rsid w:val="008B7D49"/>
    <w:rsid w:val="008D399B"/>
    <w:rsid w:val="008D5AAA"/>
    <w:rsid w:val="008F2399"/>
    <w:rsid w:val="009034C0"/>
    <w:rsid w:val="009142E4"/>
    <w:rsid w:val="009217E7"/>
    <w:rsid w:val="00921BBD"/>
    <w:rsid w:val="0093075A"/>
    <w:rsid w:val="009468BB"/>
    <w:rsid w:val="0096077F"/>
    <w:rsid w:val="00986049"/>
    <w:rsid w:val="009A39C5"/>
    <w:rsid w:val="009A462A"/>
    <w:rsid w:val="009B2BC2"/>
    <w:rsid w:val="009D09A0"/>
    <w:rsid w:val="009F079D"/>
    <w:rsid w:val="00A11B83"/>
    <w:rsid w:val="00A17001"/>
    <w:rsid w:val="00A21774"/>
    <w:rsid w:val="00A23555"/>
    <w:rsid w:val="00A36812"/>
    <w:rsid w:val="00A37800"/>
    <w:rsid w:val="00A81B44"/>
    <w:rsid w:val="00A82828"/>
    <w:rsid w:val="00A93DE0"/>
    <w:rsid w:val="00A97805"/>
    <w:rsid w:val="00AA52CE"/>
    <w:rsid w:val="00AB276A"/>
    <w:rsid w:val="00AB369A"/>
    <w:rsid w:val="00AC3AA6"/>
    <w:rsid w:val="00AE229F"/>
    <w:rsid w:val="00AE3840"/>
    <w:rsid w:val="00AF6B8D"/>
    <w:rsid w:val="00B122CF"/>
    <w:rsid w:val="00B21685"/>
    <w:rsid w:val="00B239C1"/>
    <w:rsid w:val="00B2481A"/>
    <w:rsid w:val="00B41E0F"/>
    <w:rsid w:val="00B565F6"/>
    <w:rsid w:val="00B60A22"/>
    <w:rsid w:val="00B63843"/>
    <w:rsid w:val="00B7781F"/>
    <w:rsid w:val="00B90229"/>
    <w:rsid w:val="00BB79EA"/>
    <w:rsid w:val="00BC3781"/>
    <w:rsid w:val="00BC598F"/>
    <w:rsid w:val="00BE0D7F"/>
    <w:rsid w:val="00BE3679"/>
    <w:rsid w:val="00BE4AD0"/>
    <w:rsid w:val="00BF11DE"/>
    <w:rsid w:val="00BF26DC"/>
    <w:rsid w:val="00BF7B8B"/>
    <w:rsid w:val="00C01251"/>
    <w:rsid w:val="00C04B41"/>
    <w:rsid w:val="00C06F68"/>
    <w:rsid w:val="00C24C7E"/>
    <w:rsid w:val="00C26556"/>
    <w:rsid w:val="00C3062A"/>
    <w:rsid w:val="00C3482B"/>
    <w:rsid w:val="00C36EC7"/>
    <w:rsid w:val="00C41C10"/>
    <w:rsid w:val="00C465A7"/>
    <w:rsid w:val="00C6304E"/>
    <w:rsid w:val="00C6467B"/>
    <w:rsid w:val="00C67803"/>
    <w:rsid w:val="00CA7C66"/>
    <w:rsid w:val="00CC33B7"/>
    <w:rsid w:val="00CD2603"/>
    <w:rsid w:val="00CE034E"/>
    <w:rsid w:val="00CE69FB"/>
    <w:rsid w:val="00CF6CAC"/>
    <w:rsid w:val="00D10FD5"/>
    <w:rsid w:val="00D1773E"/>
    <w:rsid w:val="00D3463C"/>
    <w:rsid w:val="00D349E2"/>
    <w:rsid w:val="00D43140"/>
    <w:rsid w:val="00D541DF"/>
    <w:rsid w:val="00DA1993"/>
    <w:rsid w:val="00DA671B"/>
    <w:rsid w:val="00DB5CFF"/>
    <w:rsid w:val="00DC386F"/>
    <w:rsid w:val="00DD3617"/>
    <w:rsid w:val="00E03A73"/>
    <w:rsid w:val="00E11033"/>
    <w:rsid w:val="00E3513D"/>
    <w:rsid w:val="00E5115D"/>
    <w:rsid w:val="00E71AB1"/>
    <w:rsid w:val="00E8084C"/>
    <w:rsid w:val="00E87806"/>
    <w:rsid w:val="00EB3E7B"/>
    <w:rsid w:val="00EB5967"/>
    <w:rsid w:val="00F04A82"/>
    <w:rsid w:val="00F1135D"/>
    <w:rsid w:val="00F12072"/>
    <w:rsid w:val="00F16AC1"/>
    <w:rsid w:val="00F20377"/>
    <w:rsid w:val="00F30130"/>
    <w:rsid w:val="00F54EB4"/>
    <w:rsid w:val="00F62C84"/>
    <w:rsid w:val="00F6360B"/>
    <w:rsid w:val="00F80E0F"/>
    <w:rsid w:val="00F90EBA"/>
    <w:rsid w:val="00FA3B80"/>
    <w:rsid w:val="00FC0C14"/>
    <w:rsid w:val="00FC6DC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DCFE"/>
  <w15:chartTrackingRefBased/>
  <w15:docId w15:val="{D8BB96E3-C979-44CD-8D37-84984C4C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AE3840"/>
  </w:style>
  <w:style w:type="character" w:customStyle="1" w:styleId="DateChar">
    <w:name w:val="Date Char"/>
    <w:basedOn w:val="DefaultParagraphFont"/>
    <w:link w:val="Date"/>
    <w:rsid w:val="00AE384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uiPriority w:val="20"/>
    <w:qFormat/>
    <w:rsid w:val="00AE384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3840"/>
    <w:pPr>
      <w:jc w:val="both"/>
    </w:pPr>
    <w:rPr>
      <w:rFonts w:eastAsia="Times New Roman"/>
      <w:sz w:val="22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384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E3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840"/>
    <w:pPr>
      <w:tabs>
        <w:tab w:val="center" w:pos="4680"/>
        <w:tab w:val="right" w:pos="9360"/>
      </w:tabs>
      <w:jc w:val="both"/>
    </w:pPr>
    <w:rPr>
      <w:rFonts w:eastAsia="Times New Roman"/>
      <w:sz w:val="22"/>
      <w:szCs w:val="22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AE384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3840"/>
    <w:pPr>
      <w:tabs>
        <w:tab w:val="center" w:pos="4680"/>
        <w:tab w:val="right" w:pos="9360"/>
      </w:tabs>
      <w:jc w:val="both"/>
    </w:pPr>
    <w:rPr>
      <w:rFonts w:eastAsia="Times New Roman"/>
      <w:sz w:val="22"/>
      <w:szCs w:val="22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AE384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AE3840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  <w:lang w:eastAsia="en-US" w:bidi="en-US"/>
    </w:rPr>
  </w:style>
  <w:style w:type="character" w:customStyle="1" w:styleId="apple-style-span">
    <w:name w:val="apple-style-span"/>
    <w:basedOn w:val="DefaultParagraphFont"/>
    <w:rsid w:val="00AE3840"/>
  </w:style>
  <w:style w:type="character" w:customStyle="1" w:styleId="apple-converted-space">
    <w:name w:val="apple-converted-space"/>
    <w:basedOn w:val="DefaultParagraphFont"/>
    <w:rsid w:val="00AE3840"/>
  </w:style>
  <w:style w:type="paragraph" w:styleId="BalloonText">
    <w:name w:val="Balloon Text"/>
    <w:basedOn w:val="Normal"/>
    <w:link w:val="BalloonTextChar"/>
    <w:uiPriority w:val="99"/>
    <w:semiHidden/>
    <w:unhideWhenUsed/>
    <w:rsid w:val="00AE3840"/>
    <w:pPr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40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E384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E3840"/>
    <w:pPr>
      <w:spacing w:after="160"/>
    </w:pPr>
    <w:rPr>
      <w:rFonts w:ascii="Calibri" w:eastAsiaTheme="minorHAnsi" w:hAnsi="Calibri" w:cstheme="minorBid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3840"/>
    <w:rPr>
      <w:rFonts w:ascii="Calibri" w:hAnsi="Calibri"/>
      <w:noProof/>
    </w:rPr>
  </w:style>
  <w:style w:type="character" w:customStyle="1" w:styleId="volumeissue">
    <w:name w:val="volume_issue"/>
    <w:basedOn w:val="DefaultParagraphFont"/>
    <w:rsid w:val="00725384"/>
  </w:style>
  <w:style w:type="character" w:customStyle="1" w:styleId="pagerange">
    <w:name w:val="page_range"/>
    <w:basedOn w:val="DefaultParagraphFont"/>
    <w:rsid w:val="007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A280-25AD-4C16-B94F-CD7A84B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14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Rybarczyk, Greg</dc:creator>
  <cp:keywords/>
  <dc:description/>
  <cp:lastModifiedBy>Rybarczyk, Greg</cp:lastModifiedBy>
  <cp:revision>42</cp:revision>
  <cp:lastPrinted>2021-08-09T19:15:00Z</cp:lastPrinted>
  <dcterms:created xsi:type="dcterms:W3CDTF">2021-02-02T16:29:00Z</dcterms:created>
  <dcterms:modified xsi:type="dcterms:W3CDTF">2021-11-15T21:47:00Z</dcterms:modified>
</cp:coreProperties>
</file>